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A0" w:rsidRDefault="008A54A0" w:rsidP="008A54A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04467" w:rsidRPr="005D5EFE" w:rsidRDefault="00904467" w:rsidP="00904467">
      <w:pPr>
        <w:spacing w:after="0" w:line="240" w:lineRule="auto"/>
        <w:rPr>
          <w:rFonts w:ascii="Times New Roman" w:hAnsi="Times New Roman"/>
          <w:sz w:val="24"/>
          <w:szCs w:val="24"/>
        </w:rPr>
        <w:sectPr w:rsidR="00904467" w:rsidRPr="005D5EFE" w:rsidSect="005D5EFE">
          <w:pgSz w:w="16510" w:h="1157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4946B5" w:rsidRPr="00904467" w:rsidRDefault="004946B5" w:rsidP="00904467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04467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4946B5" w:rsidRPr="00744ABE" w:rsidRDefault="004946B5" w:rsidP="0049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ab/>
        <w:t>Важн</w:t>
      </w:r>
      <w:r w:rsidR="00412179">
        <w:rPr>
          <w:rFonts w:ascii="Times New Roman" w:hAnsi="Times New Roman"/>
          <w:color w:val="000000"/>
          <w:sz w:val="24"/>
          <w:szCs w:val="24"/>
        </w:rPr>
        <w:t>ым аспектом обучения детей с ОВЗ</w:t>
      </w:r>
      <w:r w:rsidRPr="00744ABE">
        <w:rPr>
          <w:rFonts w:ascii="Times New Roman" w:hAnsi="Times New Roman"/>
          <w:color w:val="000000"/>
          <w:sz w:val="24"/>
          <w:szCs w:val="24"/>
        </w:rPr>
        <w:t xml:space="preserve">  является расширение представлений об окружающем их природном мире. Подобранный программный материал по предмету «Окружающий природный мир» рассчитан на формирование у обучающихся представлений о</w:t>
      </w:r>
      <w:r w:rsidRPr="00744ABE">
        <w:rPr>
          <w:rFonts w:ascii="Times New Roman" w:hAnsi="Times New Roman"/>
          <w:sz w:val="24"/>
          <w:szCs w:val="24"/>
        </w:rPr>
        <w:t xml:space="preserve"> явлениях и объектах неживой природы, смене времен года и соответствующих сезонных изменениях в природе, умения адаптироваться к конкретным природным и климатическим условиям. </w:t>
      </w:r>
    </w:p>
    <w:p w:rsidR="004946B5" w:rsidRPr="00744ABE" w:rsidRDefault="004946B5" w:rsidP="0049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b/>
          <w:color w:val="000000"/>
          <w:sz w:val="24"/>
          <w:szCs w:val="24"/>
        </w:rPr>
        <w:t xml:space="preserve">Цель обучения </w:t>
      </w:r>
      <w:r w:rsidRPr="00744ABE">
        <w:rPr>
          <w:rFonts w:ascii="Times New Roman" w:hAnsi="Times New Roman"/>
          <w:color w:val="000000"/>
          <w:sz w:val="24"/>
          <w:szCs w:val="24"/>
        </w:rPr>
        <w:t>– формирование представлений о живой и неживой природе, о взаимодействии человека с природой, бережного отношения к природе.</w:t>
      </w:r>
    </w:p>
    <w:p w:rsidR="004946B5" w:rsidRPr="00744ABE" w:rsidRDefault="004946B5" w:rsidP="004946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744ABE">
        <w:rPr>
          <w:rFonts w:ascii="Times New Roman" w:hAnsi="Times New Roman"/>
          <w:color w:val="000000"/>
          <w:sz w:val="24"/>
          <w:szCs w:val="24"/>
        </w:rPr>
        <w:t>:</w:t>
      </w:r>
    </w:p>
    <w:p w:rsidR="004946B5" w:rsidRPr="00744ABE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формирование представлений об объектах и явлениях неживой природы, </w:t>
      </w:r>
    </w:p>
    <w:p w:rsidR="004946B5" w:rsidRPr="00744ABE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формирование временных представлений,</w:t>
      </w:r>
    </w:p>
    <w:p w:rsidR="004946B5" w:rsidRDefault="004946B5" w:rsidP="004946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формирование представлений о растительном и животном мире.</w:t>
      </w:r>
    </w:p>
    <w:p w:rsidR="00B52A61" w:rsidRPr="00904467" w:rsidRDefault="00B52A61" w:rsidP="00904467">
      <w:pPr>
        <w:pStyle w:val="a3"/>
        <w:numPr>
          <w:ilvl w:val="0"/>
          <w:numId w:val="16"/>
        </w:numPr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04467">
        <w:rPr>
          <w:rFonts w:ascii="Times New Roman" w:eastAsia="Times New Roman" w:hAnsi="Times New Roman"/>
          <w:b/>
          <w:sz w:val="24"/>
          <w:szCs w:val="24"/>
          <w:lang w:eastAsia="ru-RU"/>
        </w:rPr>
        <w:t>Общая характеристика учебного предмета:</w:t>
      </w:r>
    </w:p>
    <w:p w:rsidR="00B52A61" w:rsidRPr="00B52A61" w:rsidRDefault="00B52A61" w:rsidP="00B52A6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2).</w:t>
      </w:r>
    </w:p>
    <w:p w:rsidR="00412179" w:rsidRDefault="00B52A61" w:rsidP="00412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Учебный курс </w:t>
      </w:r>
      <w:r w:rsidRPr="00B52A61">
        <w:rPr>
          <w:rFonts w:ascii="Times New Roman" w:eastAsia="Times New Roman" w:hAnsi="Times New Roman"/>
          <w:b/>
          <w:sz w:val="24"/>
          <w:szCs w:val="24"/>
          <w:lang w:eastAsia="ru-RU"/>
        </w:rPr>
        <w:t>«Окружающий природный мир»</w:t>
      </w:r>
      <w:r w:rsidRPr="00B52A61">
        <w:rPr>
          <w:rFonts w:ascii="Times New Roman" w:eastAsia="Times New Roman" w:hAnsi="Times New Roman"/>
          <w:sz w:val="24"/>
          <w:szCs w:val="24"/>
          <w:lang w:eastAsia="ru-RU"/>
        </w:rPr>
        <w:t xml:space="preserve"> занимает особое место среди учебных предметов начальной школы. Образно говоря, это то, что «всегда с тобой», поскольку познание детьми окружающего мира не ограничивается рамками урока. Оно продолжается постоянно в школе и за её стенами.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</w:t>
      </w:r>
    </w:p>
    <w:p w:rsidR="00B52A61" w:rsidRPr="00412179" w:rsidRDefault="00B52A61" w:rsidP="004121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52A61">
        <w:rPr>
          <w:rFonts w:ascii="Times New Roman" w:hAnsi="Times New Roman"/>
          <w:b/>
          <w:sz w:val="24"/>
          <w:szCs w:val="24"/>
        </w:rPr>
        <w:t>Курс «Окружающий природный мир  » состоит из следующих разделов: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Временные представления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Животный мир</w:t>
      </w:r>
    </w:p>
    <w:p w:rsidR="00B52A61" w:rsidRPr="00B52A61" w:rsidRDefault="00B52A61" w:rsidP="00B52A61">
      <w:pPr>
        <w:pStyle w:val="a3"/>
        <w:numPr>
          <w:ilvl w:val="0"/>
          <w:numId w:val="6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Растительный мир</w:t>
      </w:r>
    </w:p>
    <w:p w:rsidR="00DC100A" w:rsidRDefault="00B52A61" w:rsidP="00DC100A">
      <w:pPr>
        <w:pStyle w:val="a3"/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B52A61">
        <w:rPr>
          <w:rFonts w:ascii="Times New Roman" w:hAnsi="Times New Roman"/>
          <w:sz w:val="24"/>
          <w:szCs w:val="24"/>
        </w:rPr>
        <w:t>Объекты природы</w:t>
      </w:r>
    </w:p>
    <w:p w:rsidR="00B52A61" w:rsidRPr="00DC100A" w:rsidRDefault="00B52A61" w:rsidP="00904467">
      <w:pPr>
        <w:pStyle w:val="a3"/>
        <w:numPr>
          <w:ilvl w:val="0"/>
          <w:numId w:val="16"/>
        </w:num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C100A">
        <w:rPr>
          <w:rFonts w:ascii="Times New Roman" w:eastAsia="Times New Roman" w:hAnsi="Times New Roman"/>
          <w:b/>
          <w:sz w:val="24"/>
          <w:szCs w:val="24"/>
          <w:lang w:eastAsia="ru-RU"/>
        </w:rPr>
        <w:t>Описани</w:t>
      </w:r>
      <w:r w:rsidR="00412179" w:rsidRPr="00DC100A">
        <w:rPr>
          <w:rFonts w:ascii="Times New Roman" w:eastAsia="Times New Roman" w:hAnsi="Times New Roman"/>
          <w:b/>
          <w:sz w:val="24"/>
          <w:szCs w:val="24"/>
          <w:lang w:eastAsia="ru-RU"/>
        </w:rPr>
        <w:t>е места учебного предмета</w:t>
      </w:r>
      <w:r w:rsidRPr="00DC100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учебном плане</w:t>
      </w:r>
    </w:p>
    <w:p w:rsidR="00B52A61" w:rsidRPr="008A54A0" w:rsidRDefault="00B52A61" w:rsidP="00B52A61">
      <w:pPr>
        <w:pStyle w:val="a3"/>
        <w:numPr>
          <w:ilvl w:val="0"/>
          <w:numId w:val="7"/>
        </w:numPr>
        <w:suppressAutoHyphens/>
        <w:spacing w:after="240" w:line="240" w:lineRule="auto"/>
        <w:rPr>
          <w:rFonts w:ascii="Times New Roman" w:hAnsi="Times New Roman"/>
          <w:sz w:val="24"/>
          <w:szCs w:val="24"/>
        </w:rPr>
      </w:pPr>
      <w:r w:rsidRPr="008A54A0">
        <w:rPr>
          <w:rFonts w:ascii="Times New Roman" w:hAnsi="Times New Roman"/>
          <w:sz w:val="24"/>
          <w:szCs w:val="24"/>
        </w:rPr>
        <w:t>Предметная область:  Окружающий мир</w:t>
      </w:r>
    </w:p>
    <w:p w:rsidR="00B52A61" w:rsidRPr="008A54A0" w:rsidRDefault="00B52A61" w:rsidP="00B52A61">
      <w:pPr>
        <w:pStyle w:val="a3"/>
        <w:numPr>
          <w:ilvl w:val="0"/>
          <w:numId w:val="7"/>
        </w:numPr>
        <w:shd w:val="clear" w:color="auto" w:fill="FFFFFF"/>
        <w:spacing w:line="240" w:lineRule="auto"/>
        <w:ind w:right="41"/>
        <w:rPr>
          <w:rFonts w:ascii="Times New Roman" w:hAnsi="Times New Roman"/>
          <w:sz w:val="24"/>
          <w:szCs w:val="24"/>
        </w:rPr>
      </w:pPr>
      <w:r w:rsidRPr="008A54A0">
        <w:rPr>
          <w:rFonts w:ascii="Times New Roman" w:hAnsi="Times New Roman"/>
          <w:sz w:val="24"/>
          <w:szCs w:val="24"/>
        </w:rPr>
        <w:t xml:space="preserve">Количество часов на изучение предмета:  </w:t>
      </w:r>
      <w:r w:rsidR="00637728" w:rsidRPr="008A54A0">
        <w:rPr>
          <w:rFonts w:ascii="Times New Roman" w:hAnsi="Times New Roman"/>
          <w:sz w:val="24"/>
          <w:szCs w:val="24"/>
        </w:rPr>
        <w:t>68уроков</w:t>
      </w:r>
      <w:r w:rsidRPr="008A54A0">
        <w:rPr>
          <w:rFonts w:ascii="Times New Roman" w:hAnsi="Times New Roman"/>
          <w:sz w:val="24"/>
          <w:szCs w:val="24"/>
        </w:rPr>
        <w:t xml:space="preserve"> в год</w:t>
      </w:r>
      <w:r w:rsidR="00637728" w:rsidRPr="008A54A0">
        <w:rPr>
          <w:rFonts w:ascii="Times New Roman" w:hAnsi="Times New Roman"/>
          <w:sz w:val="24"/>
          <w:szCs w:val="24"/>
        </w:rPr>
        <w:t xml:space="preserve"> (2</w:t>
      </w:r>
      <w:r w:rsidRPr="008A54A0">
        <w:rPr>
          <w:rFonts w:ascii="Times New Roman" w:hAnsi="Times New Roman"/>
          <w:sz w:val="24"/>
          <w:szCs w:val="24"/>
        </w:rPr>
        <w:t xml:space="preserve"> час</w:t>
      </w:r>
      <w:r w:rsidR="00637728" w:rsidRPr="008A54A0">
        <w:rPr>
          <w:rFonts w:ascii="Times New Roman" w:hAnsi="Times New Roman"/>
          <w:sz w:val="24"/>
          <w:szCs w:val="24"/>
        </w:rPr>
        <w:t>а</w:t>
      </w:r>
      <w:r w:rsidRPr="008A54A0">
        <w:rPr>
          <w:rFonts w:ascii="Times New Roman" w:hAnsi="Times New Roman"/>
          <w:sz w:val="24"/>
          <w:szCs w:val="24"/>
        </w:rPr>
        <w:t xml:space="preserve"> в неделю)</w:t>
      </w:r>
    </w:p>
    <w:p w:rsidR="00B52A61" w:rsidRPr="008A54A0" w:rsidRDefault="00B52A61" w:rsidP="00B52A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54A0">
        <w:rPr>
          <w:rFonts w:ascii="Times New Roman" w:hAnsi="Times New Roman"/>
          <w:sz w:val="24"/>
          <w:szCs w:val="24"/>
        </w:rPr>
        <w:t>Количество учебных недель: 34 недели.</w:t>
      </w:r>
    </w:p>
    <w:p w:rsidR="008A54A0" w:rsidRPr="00637728" w:rsidRDefault="008A54A0" w:rsidP="008A54A0">
      <w:pPr>
        <w:pStyle w:val="a3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7728" w:rsidRPr="00904467" w:rsidRDefault="00637728" w:rsidP="00904467">
      <w:pPr>
        <w:pStyle w:val="a3"/>
        <w:keepNext/>
        <w:keepLines/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04467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:rsidR="00904467" w:rsidRPr="00825124" w:rsidRDefault="00904467" w:rsidP="00904467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4ABE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744ABE">
        <w:rPr>
          <w:rFonts w:ascii="Times New Roman" w:hAnsi="Times New Roman"/>
          <w:spacing w:val="2"/>
          <w:sz w:val="24"/>
          <w:szCs w:val="24"/>
        </w:rPr>
        <w:t>АООП</w:t>
      </w:r>
      <w:r w:rsidRPr="00744ABE">
        <w:rPr>
          <w:rFonts w:ascii="Times New Roman" w:hAnsi="Times New Roman"/>
          <w:sz w:val="24"/>
          <w:szCs w:val="24"/>
        </w:rPr>
        <w:t xml:space="preserve">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</w:t>
      </w:r>
      <w:r w:rsidRPr="00744ABE">
        <w:rPr>
          <w:rFonts w:ascii="Times New Roman" w:hAnsi="Times New Roman"/>
          <w:sz w:val="24"/>
          <w:szCs w:val="24"/>
        </w:rPr>
        <w:lastRenderedPageBreak/>
        <w:t>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</w:t>
      </w:r>
      <w:r>
        <w:rPr>
          <w:rFonts w:ascii="Times New Roman" w:hAnsi="Times New Roman"/>
          <w:sz w:val="24"/>
          <w:szCs w:val="24"/>
        </w:rPr>
        <w:t>я данной категории обучающихся.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иметь представления о явлениях и объектах неживой природы, смене времен года и соответствующих сезонных изменениях в природе;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 умение адаптироваться к конкретным природным и климатическим условиям;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умение учитывать изменения в окружающей среде для выполнения определенных действий (идет дождь – открываем зонт);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умение соблюдать правила поведения в природе (в лесу, у реки и др.).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элементарные представления о течении </w:t>
      </w:r>
      <w:proofErr w:type="gramStart"/>
      <w:r w:rsidRPr="00744ABE">
        <w:rPr>
          <w:rFonts w:ascii="Times New Roman" w:hAnsi="Times New Roman"/>
          <w:color w:val="000000"/>
          <w:sz w:val="24"/>
          <w:szCs w:val="24"/>
        </w:rPr>
        <w:t>времени( умение</w:t>
      </w:r>
      <w:proofErr w:type="gramEnd"/>
      <w:r w:rsidRPr="00744ABE">
        <w:rPr>
          <w:rFonts w:ascii="Times New Roman" w:hAnsi="Times New Roman"/>
          <w:color w:val="000000"/>
          <w:sz w:val="24"/>
          <w:szCs w:val="24"/>
        </w:rPr>
        <w:t xml:space="preserve"> различать части суток);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 называние времён года с картинками;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правильно называть изученные объекты;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различать объекты живой и неживой природы;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название домашних животных: звукоподражание и пантомимические движения различных животных; 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 xml:space="preserve">название диких животных: звукоподражание и пантомимические движения, передающие особенности каждого животного; </w:t>
      </w:r>
    </w:p>
    <w:p w:rsidR="00904467" w:rsidRPr="00744ABE" w:rsidRDefault="00904467" w:rsidP="00904467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color w:val="000000"/>
          <w:sz w:val="24"/>
          <w:szCs w:val="24"/>
        </w:rPr>
        <w:t>одежда, занятия детей в разное время года.</w:t>
      </w:r>
    </w:p>
    <w:p w:rsidR="00904467" w:rsidRDefault="00904467" w:rsidP="00904467">
      <w:pPr>
        <w:spacing w:after="0" w:line="240" w:lineRule="auto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637728" w:rsidRPr="006449DE" w:rsidRDefault="00637728" w:rsidP="0063772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  <w:u w:val="single"/>
        </w:rPr>
        <w:t>Минимальный уровень: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узнавание изученных объектов на иллюстрациях, картинках;</w:t>
      </w:r>
    </w:p>
    <w:p w:rsidR="00637728" w:rsidRPr="006449DE" w:rsidRDefault="00637728" w:rsidP="00637728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  <w:u w:val="single"/>
        </w:rPr>
        <w:t>Достаточный уровень: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узнавание и называние (</w:t>
      </w:r>
      <w:proofErr w:type="spellStart"/>
      <w:r w:rsidRPr="006449DE">
        <w:rPr>
          <w:rFonts w:ascii="Times New Roman" w:hAnsi="Times New Roman"/>
          <w:sz w:val="24"/>
          <w:szCs w:val="24"/>
        </w:rPr>
        <w:t>звукокомплексы</w:t>
      </w:r>
      <w:proofErr w:type="spellEnd"/>
      <w:r w:rsidRPr="006449DE">
        <w:rPr>
          <w:rFonts w:ascii="Times New Roman" w:hAnsi="Times New Roman"/>
          <w:sz w:val="24"/>
          <w:szCs w:val="24"/>
        </w:rPr>
        <w:t xml:space="preserve">) изученных объектов на        </w:t>
      </w:r>
      <w:proofErr w:type="spellStart"/>
      <w:proofErr w:type="gramStart"/>
      <w:r w:rsidRPr="006449DE">
        <w:rPr>
          <w:rFonts w:ascii="Times New Roman" w:hAnsi="Times New Roman"/>
          <w:sz w:val="24"/>
          <w:szCs w:val="24"/>
        </w:rPr>
        <w:t>иллюстрациях,картинках</w:t>
      </w:r>
      <w:proofErr w:type="spellEnd"/>
      <w:proofErr w:type="gramEnd"/>
      <w:r w:rsidRPr="006449DE">
        <w:rPr>
          <w:rFonts w:ascii="Times New Roman" w:hAnsi="Times New Roman"/>
          <w:sz w:val="24"/>
          <w:szCs w:val="24"/>
        </w:rPr>
        <w:t>;</w:t>
      </w:r>
    </w:p>
    <w:p w:rsidR="00637728" w:rsidRPr="006449DE" w:rsidRDefault="00637728" w:rsidP="00637728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>соблюдение элементарных санитарно-гигиенических норм.</w:t>
      </w:r>
    </w:p>
    <w:p w:rsidR="00637728" w:rsidRPr="006449DE" w:rsidRDefault="00637728" w:rsidP="00637728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449DE">
        <w:rPr>
          <w:rFonts w:ascii="Times New Roman" w:hAnsi="Times New Roman"/>
          <w:b/>
          <w:sz w:val="24"/>
          <w:szCs w:val="24"/>
        </w:rPr>
        <w:t xml:space="preserve">Личностные результаты: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овладение доступными социально-бытовыми  навыками, используемыми в повседневной жизни;  </w:t>
      </w:r>
    </w:p>
    <w:p w:rsidR="00637728" w:rsidRPr="006449DE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449D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449DE">
        <w:rPr>
          <w:rFonts w:ascii="Times New Roman" w:hAnsi="Times New Roman"/>
          <w:sz w:val="24"/>
          <w:szCs w:val="24"/>
        </w:rPr>
        <w:t xml:space="preserve"> навыков сотрудничества с взрослыми в разных социальных ситуациях;  </w:t>
      </w:r>
    </w:p>
    <w:p w:rsidR="00637728" w:rsidRDefault="00637728" w:rsidP="0063772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49DE">
        <w:rPr>
          <w:rFonts w:ascii="Times New Roman" w:hAnsi="Times New Roman"/>
          <w:sz w:val="24"/>
          <w:szCs w:val="24"/>
        </w:rPr>
        <w:t xml:space="preserve">развитие этических чувств,  проявление  доброжелательности, отзывчивости.  </w:t>
      </w:r>
    </w:p>
    <w:p w:rsidR="008A54A0" w:rsidRDefault="008A54A0" w:rsidP="00D90E3D">
      <w:pPr>
        <w:spacing w:after="0" w:line="240" w:lineRule="auto"/>
        <w:jc w:val="center"/>
        <w:rPr>
          <w:rFonts w:ascii="Times New Roman" w:hAnsi="Times New Roman"/>
          <w:b/>
          <w:kern w:val="36"/>
          <w:sz w:val="28"/>
          <w:szCs w:val="28"/>
          <w:lang w:eastAsia="ru-RU"/>
        </w:rPr>
      </w:pPr>
    </w:p>
    <w:p w:rsidR="00D90E3D" w:rsidRPr="00904467" w:rsidRDefault="00DC100A" w:rsidP="00904467">
      <w:pPr>
        <w:pStyle w:val="a3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04467">
        <w:rPr>
          <w:rFonts w:ascii="Times New Roman" w:eastAsia="Times New Roman" w:hAnsi="Times New Roman"/>
          <w:b/>
          <w:bCs/>
          <w:sz w:val="24"/>
          <w:szCs w:val="24"/>
        </w:rPr>
        <w:t>Содержание учебного предмета</w:t>
      </w:r>
    </w:p>
    <w:p w:rsidR="00D90E3D" w:rsidRPr="00F5756F" w:rsidRDefault="00D90E3D" w:rsidP="00D90E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b/>
          <w:bCs/>
          <w:sz w:val="24"/>
          <w:szCs w:val="24"/>
        </w:rPr>
        <w:t xml:space="preserve"> Временные представления.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частей суток (утро, день, вечер, ночь)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Представление о сутках как о последовательности (утро, день, вечер, ночь)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Соотнесение частей суток с видами деятельности 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Определение частей суток по расположению солнца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lastRenderedPageBreak/>
        <w:t>Узнавание (различение) времен года (весна, лето, осень, зима) по характерным признакам</w:t>
      </w:r>
    </w:p>
    <w:p w:rsidR="00D90E3D" w:rsidRPr="00F5756F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явлений природы (дождь, снегопад, листопад, гроза, радуга, туман, гром, ветер)</w:t>
      </w:r>
    </w:p>
    <w:p w:rsidR="00D90E3D" w:rsidRPr="00DC100A" w:rsidRDefault="00D90E3D" w:rsidP="00D90E3D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Соотнесение явлений природы с временем года </w:t>
      </w:r>
    </w:p>
    <w:p w:rsidR="00D90E3D" w:rsidRPr="00F5756F" w:rsidRDefault="00DC100A" w:rsidP="00D90E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Животный мир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строения животного (голова, туловище, лапы, ноги, рога, хвост, копыта, грива, шерсть, вымя, пятачок, уши)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основных признаков животного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домашних животных (корова, свинья, лошадь, коза, овца (баран), кот, собака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питания домашних животных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значения домашних животных в жизни человека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детенышей домашних животных (теленок, поросенок, жеребенок, козленок, ягненок, котенок, щенок)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диких животных (лиса, заяц, волк, медведь, лось, белка, еж, кабан, тигр)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Объединение диких животных в группу «дикие животные»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детенышей диких животных (волчонок, лисенок, медвежонок, зайчонок, бельчонок, ежонок)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способов передвижения животных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строения птицы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домашних птиц (курица (петух), утка, гусь, индюк)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Объединение домашних птиц в группу «домашние птицы»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Знание значения домашних птиц в жизни человека</w:t>
      </w:r>
    </w:p>
    <w:p w:rsidR="00D90E3D" w:rsidRPr="00F5756F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детенышей домашних птиц (цыпленок, утенок, гусенок, индюшонок)</w:t>
      </w:r>
    </w:p>
    <w:p w:rsidR="00D90E3D" w:rsidRPr="00DC100A" w:rsidRDefault="00D90E3D" w:rsidP="00D90E3D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зимующих птиц (голубь, ворона, воробей, дятел, синица, снегирь, сова)</w:t>
      </w:r>
    </w:p>
    <w:p w:rsidR="00D90E3D" w:rsidRPr="00F5756F" w:rsidRDefault="00DC100A" w:rsidP="00D90E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Объекты природы</w:t>
      </w:r>
    </w:p>
    <w:p w:rsidR="00D90E3D" w:rsidRPr="00F5756F" w:rsidRDefault="00D90E3D" w:rsidP="00D90E3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Знание значения солнца в жизни человека и в природе </w:t>
      </w:r>
    </w:p>
    <w:p w:rsidR="00D90E3D" w:rsidRPr="00F5756F" w:rsidRDefault="00D90E3D" w:rsidP="00D90E3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Луны</w:t>
      </w:r>
    </w:p>
    <w:p w:rsidR="00D90E3D" w:rsidRPr="00F5756F" w:rsidRDefault="00D90E3D" w:rsidP="00D90E3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Знание значения луны в жизни человека и в природе</w:t>
      </w:r>
    </w:p>
    <w:p w:rsidR="00D90E3D" w:rsidRPr="00F5756F" w:rsidRDefault="00D90E3D" w:rsidP="00D90E3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Различение земли, неба</w:t>
      </w:r>
    </w:p>
    <w:p w:rsidR="00D90E3D" w:rsidRPr="00DC100A" w:rsidRDefault="00D90E3D" w:rsidP="00D90E3D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.Определение месторасположения земли и неба</w:t>
      </w:r>
    </w:p>
    <w:p w:rsidR="00D90E3D" w:rsidRPr="00F5756F" w:rsidRDefault="00DC100A" w:rsidP="00D90E3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Растительный мир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растений (дерево, куст, трава)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частей растений (корень, ствол/ стебель, ветка, лист, цветок)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Знание строения дерева (ствол, корень, ветки, листья)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Узнавание (различение) фруктов (яблоко, банан, лимон, апельсин, груша, мандарин, персик, абрикос, киви) по внешнему виду (вкусу, запаху). 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lastRenderedPageBreak/>
        <w:t>Узнавание (различение) овощей (лук, картофель, морковь, свекла, репа, редис, тыква, кабачок, перец) по внешнему виду (вкусу, запаху).</w:t>
      </w:r>
    </w:p>
    <w:p w:rsidR="00D90E3D" w:rsidRPr="00F5756F" w:rsidRDefault="00D90E3D" w:rsidP="00D90E3D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Различение съедобных и несъедобных частей овоща и фрукта</w:t>
      </w:r>
    </w:p>
    <w:p w:rsidR="008A54A0" w:rsidRDefault="008A54A0" w:rsidP="00DC100A">
      <w:pPr>
        <w:pStyle w:val="a3"/>
        <w:shd w:val="clear" w:color="auto" w:fill="FFFFFF"/>
        <w:ind w:right="5"/>
        <w:jc w:val="center"/>
        <w:rPr>
          <w:rFonts w:ascii="Times New Roman" w:hAnsi="Times New Roman"/>
          <w:b/>
          <w:sz w:val="24"/>
          <w:szCs w:val="24"/>
        </w:rPr>
      </w:pPr>
    </w:p>
    <w:p w:rsidR="00DC100A" w:rsidRPr="00DC100A" w:rsidRDefault="00DC100A" w:rsidP="00904467">
      <w:pPr>
        <w:pStyle w:val="a3"/>
        <w:numPr>
          <w:ilvl w:val="0"/>
          <w:numId w:val="16"/>
        </w:numPr>
        <w:shd w:val="clear" w:color="auto" w:fill="FFFFFF"/>
        <w:ind w:right="5"/>
        <w:jc w:val="center"/>
        <w:rPr>
          <w:rFonts w:ascii="Times New Roman" w:hAnsi="Times New Roman"/>
          <w:b/>
          <w:sz w:val="24"/>
          <w:szCs w:val="24"/>
        </w:rPr>
      </w:pPr>
      <w:r w:rsidRPr="00DC100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2835"/>
      </w:tblGrid>
      <w:tr w:rsidR="00DC100A" w:rsidRPr="00422E83" w:rsidTr="00DC017C"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835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C100A" w:rsidRPr="00422E83" w:rsidTr="00DC100A">
        <w:trPr>
          <w:trHeight w:val="655"/>
        </w:trPr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422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F5756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Временные представления.</w:t>
            </w:r>
          </w:p>
        </w:tc>
        <w:tc>
          <w:tcPr>
            <w:tcW w:w="2835" w:type="dxa"/>
          </w:tcPr>
          <w:p w:rsidR="00DC100A" w:rsidRPr="00422E83" w:rsidRDefault="00FB173D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C100A" w:rsidRPr="00422E83" w:rsidTr="00DC017C"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FB173D" w:rsidRPr="00F5756F" w:rsidRDefault="00FB173D" w:rsidP="00FB17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Объекты природы</w:t>
            </w:r>
          </w:p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C100A" w:rsidRPr="00422E83" w:rsidRDefault="00FB173D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C100A" w:rsidRPr="00422E83" w:rsidTr="00DC017C"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C100A" w:rsidRPr="00422E83" w:rsidRDefault="00FB173D" w:rsidP="00FB17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Растительный мир</w:t>
            </w:r>
          </w:p>
        </w:tc>
        <w:tc>
          <w:tcPr>
            <w:tcW w:w="2835" w:type="dxa"/>
          </w:tcPr>
          <w:p w:rsidR="00DC100A" w:rsidRPr="00422E83" w:rsidRDefault="00FB173D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DC100A" w:rsidRPr="00422E83" w:rsidTr="00DC017C"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C100A" w:rsidRPr="00422E83" w:rsidRDefault="00FB173D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Животный </w:t>
            </w:r>
            <w:r w:rsidR="00DC100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мир</w:t>
            </w:r>
          </w:p>
        </w:tc>
        <w:tc>
          <w:tcPr>
            <w:tcW w:w="2835" w:type="dxa"/>
          </w:tcPr>
          <w:p w:rsidR="00DC100A" w:rsidRPr="00422E83" w:rsidRDefault="00FB173D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DC100A" w:rsidRPr="00422E83" w:rsidTr="00DC017C">
        <w:tc>
          <w:tcPr>
            <w:tcW w:w="534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DC100A" w:rsidRPr="00422E83" w:rsidRDefault="00DC100A" w:rsidP="00DC017C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904467" w:rsidRPr="00744ABE" w:rsidRDefault="00904467" w:rsidP="0090446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904467" w:rsidRPr="00CC3390" w:rsidRDefault="00904467" w:rsidP="0090446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7. </w:t>
      </w:r>
      <w:r w:rsidRPr="00CC3390">
        <w:rPr>
          <w:rFonts w:ascii="Times New Roman" w:eastAsia="Times New Roman" w:hAnsi="Times New Roman"/>
          <w:b/>
        </w:rPr>
        <w:t>УЧЕБНО-МЕТОДИЧЕСКОЕ И  МАТЕРИАЛЬНО-ТЕХНИЧЕСКОЕ ОБЕСПЕЧЕНИЕ</w:t>
      </w:r>
    </w:p>
    <w:p w:rsidR="00904467" w:rsidRPr="00CC3390" w:rsidRDefault="00904467" w:rsidP="00904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C3390">
        <w:rPr>
          <w:rFonts w:ascii="Times New Roman" w:hAnsi="Times New Roman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CC3390">
        <w:rPr>
          <w:rFonts w:ascii="Times New Roman" w:hAnsi="Times New Roman"/>
        </w:rPr>
        <w:t>Минобрнауки</w:t>
      </w:r>
      <w:proofErr w:type="spellEnd"/>
      <w:r w:rsidRPr="00CC3390">
        <w:rPr>
          <w:rFonts w:ascii="Times New Roman" w:hAnsi="Times New Roman"/>
        </w:rPr>
        <w:t xml:space="preserve"> России от 19 декабря 2014 г. № 1599);</w:t>
      </w:r>
    </w:p>
    <w:p w:rsidR="00904467" w:rsidRPr="00CC3390" w:rsidRDefault="00904467" w:rsidP="00904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C3390">
        <w:rPr>
          <w:rFonts w:ascii="Times New Roman" w:hAnsi="Times New Roman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904467" w:rsidRPr="00CC3390" w:rsidRDefault="00904467" w:rsidP="00904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CC3390">
        <w:rPr>
          <w:rFonts w:ascii="Times New Roman" w:hAnsi="Times New Roman"/>
          <w:b/>
          <w:shd w:val="clear" w:color="auto" w:fill="FFFFFF"/>
        </w:rPr>
        <w:t>Материально-техническое обеспечение: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C3390">
        <w:rPr>
          <w:rFonts w:ascii="Times New Roman" w:hAnsi="Times New Roman"/>
        </w:rPr>
        <w:t xml:space="preserve">дидактический материал: изображения (картинки, пиктограммы) альбомы с демонстрационным материалом в соответствии с темами занятий; 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C3390">
        <w:rPr>
          <w:rFonts w:ascii="Times New Roman" w:hAnsi="Times New Roman"/>
        </w:rPr>
        <w:t xml:space="preserve">мебель: шкафы для хранения, стулья, столы; 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CC3390">
        <w:rPr>
          <w:rFonts w:ascii="Times New Roman" w:eastAsia="Times New Roman" w:hAnsi="Times New Roman"/>
        </w:rPr>
        <w:t>образцы материалов, различных по фактуре</w:t>
      </w:r>
    </w:p>
    <w:p w:rsidR="00904467" w:rsidRPr="00CC3390" w:rsidRDefault="00904467" w:rsidP="00904467">
      <w:pPr>
        <w:pStyle w:val="a3"/>
        <w:numPr>
          <w:ilvl w:val="0"/>
          <w:numId w:val="11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</w:rPr>
      </w:pPr>
      <w:r w:rsidRPr="00CC3390">
        <w:rPr>
          <w:rFonts w:ascii="Times New Roman" w:eastAsia="Times New Roman" w:hAnsi="Times New Roman"/>
        </w:rPr>
        <w:t>дидактический материал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CC3390">
        <w:rPr>
          <w:rFonts w:ascii="Times New Roman" w:hAnsi="Times New Roman"/>
        </w:rPr>
        <w:t>натуральные объекты (одежда, природный материал и т.д.)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CC3390">
        <w:rPr>
          <w:rFonts w:ascii="Times New Roman" w:eastAsia="Times New Roman" w:hAnsi="Times New Roman"/>
          <w:lang w:eastAsia="ru-RU"/>
        </w:rPr>
        <w:t>разрезные карточки по темам;</w:t>
      </w:r>
    </w:p>
    <w:p w:rsidR="00904467" w:rsidRPr="00CC3390" w:rsidRDefault="00904467" w:rsidP="00904467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</w:rPr>
      </w:pPr>
      <w:r w:rsidRPr="00CC3390">
        <w:rPr>
          <w:rFonts w:ascii="Times New Roman" w:eastAsia="Times New Roman" w:hAnsi="Times New Roman"/>
          <w:lang w:eastAsia="ru-RU"/>
        </w:rPr>
        <w:t>демонстрационные карточки  по темам</w:t>
      </w:r>
    </w:p>
    <w:p w:rsidR="00904467" w:rsidRDefault="00904467" w:rsidP="00904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904467" w:rsidSect="0090446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D26380"/>
    <w:lvl w:ilvl="0">
      <w:numFmt w:val="bullet"/>
      <w:lvlText w:val="*"/>
      <w:lvlJc w:val="left"/>
    </w:lvl>
  </w:abstractNum>
  <w:abstractNum w:abstractNumId="1" w15:restartNumberingAfterBreak="0">
    <w:nsid w:val="06C612BE"/>
    <w:multiLevelType w:val="multilevel"/>
    <w:tmpl w:val="0B32D46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550CD4"/>
    <w:multiLevelType w:val="hybridMultilevel"/>
    <w:tmpl w:val="856AD82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3533BA"/>
    <w:multiLevelType w:val="hybridMultilevel"/>
    <w:tmpl w:val="5D0C2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43C3"/>
    <w:multiLevelType w:val="multilevel"/>
    <w:tmpl w:val="9DCE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FA3463"/>
    <w:multiLevelType w:val="hybridMultilevel"/>
    <w:tmpl w:val="DD243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F753A"/>
    <w:multiLevelType w:val="hybridMultilevel"/>
    <w:tmpl w:val="4A064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02A8B"/>
    <w:multiLevelType w:val="multilevel"/>
    <w:tmpl w:val="C5B0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094C64"/>
    <w:multiLevelType w:val="hybridMultilevel"/>
    <w:tmpl w:val="9CF4E4C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B2C56"/>
    <w:multiLevelType w:val="multilevel"/>
    <w:tmpl w:val="1CFC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BF1D90"/>
    <w:multiLevelType w:val="multilevel"/>
    <w:tmpl w:val="C998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997153"/>
    <w:multiLevelType w:val="hybridMultilevel"/>
    <w:tmpl w:val="9D287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402C17"/>
    <w:multiLevelType w:val="hybridMultilevel"/>
    <w:tmpl w:val="33303128"/>
    <w:lvl w:ilvl="0" w:tplc="6582AF4A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61C51EB"/>
    <w:multiLevelType w:val="hybridMultilevel"/>
    <w:tmpl w:val="9E14E0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36CF0"/>
    <w:multiLevelType w:val="hybridMultilevel"/>
    <w:tmpl w:val="6EC6F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316C8"/>
    <w:multiLevelType w:val="hybridMultilevel"/>
    <w:tmpl w:val="60FAD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6"/>
  </w:num>
  <w:num w:numId="5">
    <w:abstractNumId w:val="11"/>
  </w:num>
  <w:num w:numId="6">
    <w:abstractNumId w:val="12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15"/>
  </w:num>
  <w:num w:numId="10">
    <w:abstractNumId w:val="5"/>
  </w:num>
  <w:num w:numId="11">
    <w:abstractNumId w:val="14"/>
  </w:num>
  <w:num w:numId="12">
    <w:abstractNumId w:val="4"/>
  </w:num>
  <w:num w:numId="13">
    <w:abstractNumId w:val="7"/>
  </w:num>
  <w:num w:numId="14">
    <w:abstractNumId w:val="9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50F"/>
    <w:rsid w:val="00037433"/>
    <w:rsid w:val="001D50BE"/>
    <w:rsid w:val="002255A5"/>
    <w:rsid w:val="00412179"/>
    <w:rsid w:val="004946B5"/>
    <w:rsid w:val="0056122E"/>
    <w:rsid w:val="005728D8"/>
    <w:rsid w:val="00637728"/>
    <w:rsid w:val="006F704F"/>
    <w:rsid w:val="00825124"/>
    <w:rsid w:val="00890FF4"/>
    <w:rsid w:val="008A54A0"/>
    <w:rsid w:val="00904467"/>
    <w:rsid w:val="00964029"/>
    <w:rsid w:val="00B52A61"/>
    <w:rsid w:val="00CE0C1E"/>
    <w:rsid w:val="00D0550F"/>
    <w:rsid w:val="00D90E3D"/>
    <w:rsid w:val="00DC100A"/>
    <w:rsid w:val="00E557FD"/>
    <w:rsid w:val="00FB1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77979-8D4E-48E5-A22C-D2A0D8A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6B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A54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FF4"/>
    <w:pPr>
      <w:ind w:left="720"/>
      <w:contextualSpacing/>
    </w:pPr>
  </w:style>
  <w:style w:type="paragraph" w:customStyle="1" w:styleId="Default">
    <w:name w:val="Default"/>
    <w:rsid w:val="00890F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A54A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a4">
    <w:name w:val="Table Grid"/>
    <w:basedOn w:val="a1"/>
    <w:uiPriority w:val="59"/>
    <w:rsid w:val="008A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446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 УВР1</cp:lastModifiedBy>
  <cp:revision>13</cp:revision>
  <dcterms:created xsi:type="dcterms:W3CDTF">2019-10-02T03:11:00Z</dcterms:created>
  <dcterms:modified xsi:type="dcterms:W3CDTF">2021-01-15T09:12:00Z</dcterms:modified>
</cp:coreProperties>
</file>