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7E2" w:rsidRDefault="00B477E2" w:rsidP="0043679D">
      <w:pPr>
        <w:spacing w:after="0" w:line="240" w:lineRule="auto"/>
        <w:jc w:val="center"/>
        <w:rPr>
          <w:rFonts w:ascii="Times New Roman" w:eastAsia="Calibri" w:hAnsi="Times New Roman" w:cs="Times New Roman"/>
          <w:bCs/>
          <w:caps/>
          <w:noProof/>
          <w:sz w:val="24"/>
          <w:szCs w:val="24"/>
        </w:rPr>
      </w:pPr>
      <w:bookmarkStart w:id="0" w:name="_GoBack"/>
      <w:bookmarkEnd w:id="0"/>
    </w:p>
    <w:p w:rsidR="00DA6EC2" w:rsidRPr="005D5EFE" w:rsidRDefault="00DA6EC2" w:rsidP="00DA6EC2">
      <w:pPr>
        <w:spacing w:after="0" w:line="240" w:lineRule="auto"/>
        <w:rPr>
          <w:rFonts w:ascii="Times New Roman" w:hAnsi="Times New Roman"/>
          <w:sz w:val="24"/>
          <w:szCs w:val="24"/>
        </w:rPr>
        <w:sectPr w:rsidR="00DA6EC2" w:rsidRPr="005D5EFE" w:rsidSect="005D5EFE">
          <w:pgSz w:w="16510" w:h="11570" w:orient="landscape"/>
          <w:pgMar w:top="720" w:right="720" w:bottom="720" w:left="720" w:header="720" w:footer="720" w:gutter="0"/>
          <w:cols w:space="720"/>
          <w:docGrid w:linePitch="299"/>
        </w:sectPr>
      </w:pPr>
    </w:p>
    <w:p w:rsidR="00841541" w:rsidRPr="00DA6EC2" w:rsidRDefault="00841541" w:rsidP="00DA6EC2">
      <w:pPr>
        <w:pStyle w:val="a6"/>
        <w:numPr>
          <w:ilvl w:val="0"/>
          <w:numId w:val="13"/>
        </w:numPr>
        <w:suppressAutoHyphens/>
        <w:autoSpaceDE w:val="0"/>
        <w:autoSpaceDN w:val="0"/>
        <w:adjustRightInd w:val="0"/>
        <w:spacing w:after="0" w:line="240" w:lineRule="auto"/>
        <w:jc w:val="center"/>
        <w:rPr>
          <w:rFonts w:ascii="Times New Roman" w:hAnsi="Times New Roman" w:cs="Times New Roman"/>
          <w:b/>
          <w:bCs/>
          <w:sz w:val="24"/>
          <w:szCs w:val="24"/>
        </w:rPr>
      </w:pPr>
      <w:r w:rsidRPr="00DA6EC2">
        <w:rPr>
          <w:rFonts w:ascii="Times New Roman" w:hAnsi="Times New Roman" w:cs="Times New Roman"/>
          <w:b/>
          <w:bCs/>
          <w:sz w:val="24"/>
          <w:szCs w:val="24"/>
        </w:rPr>
        <w:lastRenderedPageBreak/>
        <w:t>Пояснительная записка</w:t>
      </w:r>
    </w:p>
    <w:p w:rsidR="00841541" w:rsidRPr="005558F7" w:rsidRDefault="00841541" w:rsidP="00841541">
      <w:pPr>
        <w:autoSpaceDE w:val="0"/>
        <w:autoSpaceDN w:val="0"/>
        <w:adjustRightInd w:val="0"/>
        <w:spacing w:after="0" w:line="240" w:lineRule="auto"/>
        <w:ind w:firstLine="567"/>
        <w:rPr>
          <w:rFonts w:ascii="Times New Roman" w:hAnsi="Times New Roman" w:cs="Times New Roman"/>
          <w:color w:val="000000"/>
          <w:sz w:val="24"/>
          <w:szCs w:val="24"/>
        </w:rPr>
      </w:pPr>
      <w:r w:rsidRPr="005558F7">
        <w:rPr>
          <w:rFonts w:ascii="Times New Roman" w:hAnsi="Times New Roman" w:cs="Times New Roman"/>
          <w:color w:val="000000"/>
          <w:sz w:val="24"/>
          <w:szCs w:val="24"/>
        </w:rPr>
        <w:t>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ситуаций, в которых дети непроизвольно осваивают доступные для них элементы математики, является основным подходом в обучении. В конечном итоге важно, чтобы ребенок научился применять математические представления в повседневной жизни: определять время по часам, узнавать номер автобуса, на котором он сможет доехать домой, расплатиться в магазине за покупку, взять необходимое количество продуктов для приготовления блюда и тому подобное.</w:t>
      </w:r>
    </w:p>
    <w:p w:rsidR="00841541" w:rsidRPr="005558F7" w:rsidRDefault="00841541" w:rsidP="00841541">
      <w:pPr>
        <w:autoSpaceDE w:val="0"/>
        <w:autoSpaceDN w:val="0"/>
        <w:adjustRightInd w:val="0"/>
        <w:spacing w:after="0" w:line="240" w:lineRule="auto"/>
        <w:ind w:firstLine="567"/>
        <w:rPr>
          <w:rFonts w:ascii="Times New Roman" w:hAnsi="Times New Roman" w:cs="Times New Roman"/>
          <w:color w:val="000000"/>
          <w:sz w:val="24"/>
          <w:szCs w:val="24"/>
        </w:rPr>
      </w:pPr>
      <w:r w:rsidRPr="005558F7">
        <w:rPr>
          <w:rFonts w:ascii="Times New Roman" w:hAnsi="Times New Roman" w:cs="Times New Roman"/>
          <w:b/>
          <w:bCs/>
          <w:color w:val="000000"/>
          <w:sz w:val="24"/>
          <w:szCs w:val="24"/>
        </w:rPr>
        <w:t>Цель обучения</w:t>
      </w:r>
      <w:r w:rsidRPr="005558F7">
        <w:rPr>
          <w:rFonts w:ascii="Times New Roman" w:hAnsi="Times New Roman" w:cs="Times New Roman"/>
          <w:color w:val="000000"/>
          <w:sz w:val="24"/>
          <w:szCs w:val="24"/>
          <w:lang w:val="en-US"/>
        </w:rPr>
        <w:t> </w:t>
      </w:r>
      <w:r w:rsidRPr="005558F7">
        <w:rPr>
          <w:rFonts w:ascii="Times New Roman" w:hAnsi="Times New Roman" w:cs="Times New Roman"/>
          <w:color w:val="000000"/>
          <w:sz w:val="24"/>
          <w:szCs w:val="24"/>
        </w:rPr>
        <w:t>— формирование элементарных математических представлений и умения применять их в повседневной жизни.</w:t>
      </w:r>
    </w:p>
    <w:p w:rsidR="00841541" w:rsidRPr="005558F7" w:rsidRDefault="00841541" w:rsidP="00841541">
      <w:pPr>
        <w:autoSpaceDE w:val="0"/>
        <w:autoSpaceDN w:val="0"/>
        <w:adjustRightInd w:val="0"/>
        <w:spacing w:after="0" w:line="240" w:lineRule="auto"/>
        <w:ind w:firstLine="567"/>
        <w:rPr>
          <w:rFonts w:ascii="Times New Roman" w:hAnsi="Times New Roman" w:cs="Times New Roman"/>
          <w:color w:val="000000"/>
          <w:sz w:val="24"/>
          <w:szCs w:val="24"/>
        </w:rPr>
      </w:pPr>
      <w:r w:rsidRPr="005558F7">
        <w:rPr>
          <w:rFonts w:ascii="Times New Roman" w:hAnsi="Times New Roman" w:cs="Times New Roman"/>
          <w:b/>
          <w:bCs/>
          <w:color w:val="000000"/>
          <w:sz w:val="24"/>
          <w:szCs w:val="24"/>
        </w:rPr>
        <w:t>Задачи:</w:t>
      </w:r>
    </w:p>
    <w:p w:rsidR="000E2042" w:rsidRPr="005558F7" w:rsidRDefault="000E2042" w:rsidP="000E2042">
      <w:p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b/>
          <w:bCs/>
          <w:sz w:val="24"/>
          <w:szCs w:val="24"/>
        </w:rPr>
        <w:t>Предметные (образовательные):</w:t>
      </w:r>
    </w:p>
    <w:p w:rsidR="000E2042" w:rsidRPr="005558F7" w:rsidRDefault="000E2042" w:rsidP="000E2042">
      <w:pPr>
        <w:numPr>
          <w:ilvl w:val="0"/>
          <w:numId w:val="3"/>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развитие элементарной жизнеобеспечивающей ориентировки в пространственно-</w:t>
      </w:r>
      <w:proofErr w:type="spellStart"/>
      <w:r w:rsidRPr="005558F7">
        <w:rPr>
          <w:rFonts w:ascii="Times New Roman" w:eastAsia="Times New Roman" w:hAnsi="Times New Roman" w:cs="Times New Roman"/>
          <w:sz w:val="24"/>
          <w:szCs w:val="24"/>
        </w:rPr>
        <w:t>величинных</w:t>
      </w:r>
      <w:proofErr w:type="spellEnd"/>
      <w:r w:rsidRPr="005558F7">
        <w:rPr>
          <w:rFonts w:ascii="Times New Roman" w:eastAsia="Times New Roman" w:hAnsi="Times New Roman" w:cs="Times New Roman"/>
          <w:sz w:val="24"/>
          <w:szCs w:val="24"/>
        </w:rPr>
        <w:t>, временных и количественных отношениях окружающей действительности.</w:t>
      </w:r>
    </w:p>
    <w:p w:rsidR="000E2042" w:rsidRPr="005558F7" w:rsidRDefault="000E2042" w:rsidP="000E2042">
      <w:pPr>
        <w:numPr>
          <w:ilvl w:val="0"/>
          <w:numId w:val="3"/>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Умение ориентироваться в схеме тела, в пространстве и на плоскости</w:t>
      </w:r>
    </w:p>
    <w:p w:rsidR="000E2042" w:rsidRPr="005558F7" w:rsidRDefault="000E2042" w:rsidP="000E2042">
      <w:pPr>
        <w:numPr>
          <w:ilvl w:val="0"/>
          <w:numId w:val="3"/>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 xml:space="preserve">формирование элементарных </w:t>
      </w:r>
      <w:proofErr w:type="spellStart"/>
      <w:r w:rsidRPr="005558F7">
        <w:rPr>
          <w:rFonts w:ascii="Times New Roman" w:eastAsia="Times New Roman" w:hAnsi="Times New Roman" w:cs="Times New Roman"/>
          <w:sz w:val="24"/>
          <w:szCs w:val="24"/>
        </w:rPr>
        <w:t>общеучебных</w:t>
      </w:r>
      <w:proofErr w:type="spellEnd"/>
      <w:r w:rsidRPr="005558F7">
        <w:rPr>
          <w:rFonts w:ascii="Times New Roman" w:eastAsia="Times New Roman" w:hAnsi="Times New Roman" w:cs="Times New Roman"/>
          <w:sz w:val="24"/>
          <w:szCs w:val="24"/>
        </w:rPr>
        <w:t xml:space="preserve"> умений.</w:t>
      </w:r>
    </w:p>
    <w:p w:rsidR="000E2042" w:rsidRPr="005558F7" w:rsidRDefault="000E2042" w:rsidP="000E2042">
      <w:pPr>
        <w:numPr>
          <w:ilvl w:val="0"/>
          <w:numId w:val="3"/>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развитие наглядно-действенного мышления и элементов наглядно-образного и логического мышления.</w:t>
      </w:r>
    </w:p>
    <w:p w:rsidR="000E2042" w:rsidRPr="005558F7" w:rsidRDefault="000E2042" w:rsidP="000E2042">
      <w:pPr>
        <w:numPr>
          <w:ilvl w:val="0"/>
          <w:numId w:val="3"/>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формирование практических навыков и умений в счете, вычислениях на наглядно представленном материале в бытовых ситуациях.</w:t>
      </w:r>
    </w:p>
    <w:p w:rsidR="000E2042" w:rsidRPr="005558F7" w:rsidRDefault="000E2042" w:rsidP="000E2042">
      <w:pPr>
        <w:numPr>
          <w:ilvl w:val="0"/>
          <w:numId w:val="3"/>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color w:val="000000"/>
          <w:sz w:val="24"/>
          <w:szCs w:val="24"/>
        </w:rPr>
        <w:t>формирование представлений о части суток, количестве (</w:t>
      </w:r>
      <w:proofErr w:type="spellStart"/>
      <w:r w:rsidRPr="005558F7">
        <w:rPr>
          <w:rFonts w:ascii="Times New Roman" w:eastAsia="Times New Roman" w:hAnsi="Times New Roman" w:cs="Times New Roman"/>
          <w:color w:val="000000"/>
          <w:sz w:val="24"/>
          <w:szCs w:val="24"/>
        </w:rPr>
        <w:t>дочисловых</w:t>
      </w:r>
      <w:proofErr w:type="spellEnd"/>
      <w:r w:rsidRPr="005558F7">
        <w:rPr>
          <w:rFonts w:ascii="Times New Roman" w:eastAsia="Times New Roman" w:hAnsi="Times New Roman" w:cs="Times New Roman"/>
          <w:color w:val="000000"/>
          <w:sz w:val="24"/>
          <w:szCs w:val="24"/>
        </w:rPr>
        <w:t xml:space="preserve"> представлений), числе, знакомство с цифрами, счет, решение простых арифметических задач с опорой на наглядность.</w:t>
      </w:r>
    </w:p>
    <w:p w:rsidR="000E2042" w:rsidRPr="005558F7" w:rsidRDefault="000E2042" w:rsidP="000E2042">
      <w:pPr>
        <w:numPr>
          <w:ilvl w:val="0"/>
          <w:numId w:val="3"/>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 xml:space="preserve">Умение различать части суток, соотносить действие </w:t>
      </w:r>
      <w:proofErr w:type="gramStart"/>
      <w:r w:rsidRPr="005558F7">
        <w:rPr>
          <w:rFonts w:ascii="Times New Roman" w:eastAsia="Times New Roman" w:hAnsi="Times New Roman" w:cs="Times New Roman"/>
          <w:sz w:val="24"/>
          <w:szCs w:val="24"/>
        </w:rPr>
        <w:t>с временными промежуткам</w:t>
      </w:r>
      <w:proofErr w:type="gramEnd"/>
      <w:r w:rsidRPr="005558F7">
        <w:rPr>
          <w:rFonts w:ascii="Times New Roman" w:eastAsia="Times New Roman" w:hAnsi="Times New Roman" w:cs="Times New Roman"/>
          <w:sz w:val="24"/>
          <w:szCs w:val="24"/>
        </w:rPr>
        <w:t>, составлять и прослеживать последовательность событий.</w:t>
      </w:r>
    </w:p>
    <w:p w:rsidR="000E2042" w:rsidRPr="005558F7" w:rsidRDefault="000E2042" w:rsidP="000E2042">
      <w:p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b/>
          <w:bCs/>
          <w:sz w:val="24"/>
          <w:szCs w:val="24"/>
        </w:rPr>
        <w:t xml:space="preserve">Коррекционно-развивающие задачи: </w:t>
      </w:r>
    </w:p>
    <w:p w:rsidR="000E2042" w:rsidRPr="005558F7" w:rsidRDefault="000E2042" w:rsidP="000E2042">
      <w:p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 xml:space="preserve">развитие сенсорных представлений, мелкой моторики кистей рук, развитие познавательной активности ученика, овладение элементарной математической терминологией, значимой для социально-бытовой ориентировки в действительности, </w:t>
      </w:r>
    </w:p>
    <w:p w:rsidR="006A15B3" w:rsidRPr="00DA6EC2" w:rsidRDefault="006A15B3" w:rsidP="00DA6EC2">
      <w:pPr>
        <w:pStyle w:val="a6"/>
        <w:numPr>
          <w:ilvl w:val="0"/>
          <w:numId w:val="13"/>
        </w:numPr>
        <w:spacing w:after="0" w:line="240" w:lineRule="auto"/>
        <w:jc w:val="center"/>
        <w:rPr>
          <w:rFonts w:ascii="Times New Roman" w:eastAsia="Times New Roman" w:hAnsi="Times New Roman" w:cs="Times New Roman"/>
          <w:sz w:val="24"/>
          <w:szCs w:val="24"/>
        </w:rPr>
      </w:pPr>
      <w:r w:rsidRPr="00DA6EC2">
        <w:rPr>
          <w:rFonts w:ascii="Times New Roman" w:eastAsia="Times New Roman" w:hAnsi="Times New Roman" w:cs="Times New Roman"/>
          <w:b/>
          <w:bCs/>
          <w:sz w:val="24"/>
          <w:szCs w:val="24"/>
        </w:rPr>
        <w:t>Общая характеристика учебного предмета «математические представления»</w:t>
      </w:r>
    </w:p>
    <w:p w:rsidR="006A15B3" w:rsidRPr="005558F7" w:rsidRDefault="006A15B3" w:rsidP="006A15B3">
      <w:p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 xml:space="preserve">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ситуаций, в которых дети непроизвольно осваивают доступные для них элементы математики, является основным подходом в обучении. В конечном итоге важно, чтобы ребенок научился применять математические представления в повседневной жизни: определять время по часам, узнавать номер автобуса, на котором он сможет доехать домой, расплатиться в магазине за покупку, взять необходимое количество продуктов для приготовления блюда и т.п. 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задач. </w:t>
      </w:r>
    </w:p>
    <w:p w:rsidR="006A15B3" w:rsidRPr="005558F7" w:rsidRDefault="006A15B3" w:rsidP="006A15B3">
      <w:p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В то же время необходимо отметить, что формирование элементарных научных знаний не является самоцелью. Это лишь желаемый результат обучения, который может быть, достигнут, только если интеллектуальные возможности ребенка, состояние его здоровья позволяют сделать это.</w:t>
      </w:r>
    </w:p>
    <w:p w:rsidR="00353610" w:rsidRPr="005558F7" w:rsidRDefault="00353610" w:rsidP="006A15B3">
      <w:pPr>
        <w:spacing w:after="0" w:line="240" w:lineRule="auto"/>
        <w:rPr>
          <w:rFonts w:ascii="Times New Roman" w:eastAsia="Times New Roman" w:hAnsi="Times New Roman" w:cs="Times New Roman"/>
          <w:sz w:val="24"/>
          <w:szCs w:val="24"/>
        </w:rPr>
      </w:pPr>
    </w:p>
    <w:p w:rsidR="006A15B3" w:rsidRPr="005558F7" w:rsidRDefault="006A15B3" w:rsidP="006A15B3">
      <w:p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u w:val="single"/>
        </w:rPr>
        <w:t>Курс «Математические представления » состоит из следующих разделов:</w:t>
      </w:r>
    </w:p>
    <w:p w:rsidR="006A15B3" w:rsidRPr="005558F7" w:rsidRDefault="006A15B3" w:rsidP="006A15B3">
      <w:pPr>
        <w:numPr>
          <w:ilvl w:val="0"/>
          <w:numId w:val="1"/>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Представления о форме, Представления о величине.</w:t>
      </w:r>
    </w:p>
    <w:p w:rsidR="006A15B3" w:rsidRPr="005558F7" w:rsidRDefault="006A15B3" w:rsidP="006A15B3">
      <w:pPr>
        <w:numPr>
          <w:ilvl w:val="0"/>
          <w:numId w:val="1"/>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Пространственные представления, Временные представления.</w:t>
      </w:r>
    </w:p>
    <w:p w:rsidR="006A15B3" w:rsidRDefault="006A15B3" w:rsidP="006A15B3">
      <w:pPr>
        <w:numPr>
          <w:ilvl w:val="0"/>
          <w:numId w:val="1"/>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Количественные представления.</w:t>
      </w:r>
    </w:p>
    <w:p w:rsidR="002E10C8" w:rsidRDefault="002E10C8" w:rsidP="002E10C8">
      <w:pPr>
        <w:spacing w:after="0" w:line="240" w:lineRule="auto"/>
        <w:rPr>
          <w:rFonts w:ascii="Times New Roman" w:eastAsia="Times New Roman" w:hAnsi="Times New Roman" w:cs="Times New Roman"/>
          <w:sz w:val="24"/>
          <w:szCs w:val="24"/>
        </w:rPr>
      </w:pPr>
    </w:p>
    <w:p w:rsidR="002E10C8" w:rsidRPr="005558F7" w:rsidRDefault="002E10C8" w:rsidP="002E10C8">
      <w:pPr>
        <w:spacing w:after="0" w:line="240" w:lineRule="auto"/>
        <w:rPr>
          <w:rFonts w:ascii="Times New Roman" w:eastAsia="Times New Roman" w:hAnsi="Times New Roman" w:cs="Times New Roman"/>
          <w:sz w:val="24"/>
          <w:szCs w:val="24"/>
        </w:rPr>
      </w:pPr>
    </w:p>
    <w:p w:rsidR="00353610" w:rsidRPr="005558F7" w:rsidRDefault="00353610" w:rsidP="00DA6EC2">
      <w:pPr>
        <w:pStyle w:val="a6"/>
        <w:numPr>
          <w:ilvl w:val="0"/>
          <w:numId w:val="13"/>
        </w:numPr>
        <w:suppressAutoHyphens/>
        <w:autoSpaceDE w:val="0"/>
        <w:spacing w:after="0"/>
        <w:jc w:val="center"/>
        <w:rPr>
          <w:rFonts w:ascii="Times New Roman" w:eastAsia="Times New Roman" w:hAnsi="Times New Roman" w:cs="Times New Roman"/>
          <w:b/>
          <w:w w:val="101"/>
          <w:kern w:val="2"/>
          <w:sz w:val="24"/>
          <w:szCs w:val="24"/>
          <w:lang w:eastAsia="ar-SA"/>
        </w:rPr>
      </w:pPr>
      <w:r w:rsidRPr="005558F7">
        <w:rPr>
          <w:rFonts w:ascii="Times New Roman" w:eastAsia="Times New Roman" w:hAnsi="Times New Roman" w:cs="Times New Roman"/>
          <w:b/>
          <w:sz w:val="24"/>
          <w:szCs w:val="24"/>
        </w:rPr>
        <w:t>Описани</w:t>
      </w:r>
      <w:r w:rsidR="000E2042" w:rsidRPr="005558F7">
        <w:rPr>
          <w:rFonts w:ascii="Times New Roman" w:eastAsia="Times New Roman" w:hAnsi="Times New Roman" w:cs="Times New Roman"/>
          <w:b/>
          <w:sz w:val="24"/>
          <w:szCs w:val="24"/>
        </w:rPr>
        <w:t>е места учебного предмета</w:t>
      </w:r>
      <w:r w:rsidRPr="005558F7">
        <w:rPr>
          <w:rFonts w:ascii="Times New Roman" w:eastAsia="Times New Roman" w:hAnsi="Times New Roman" w:cs="Times New Roman"/>
          <w:b/>
          <w:sz w:val="24"/>
          <w:szCs w:val="24"/>
        </w:rPr>
        <w:t xml:space="preserve"> в учебном плане</w:t>
      </w:r>
    </w:p>
    <w:p w:rsidR="00353610" w:rsidRPr="005558F7" w:rsidRDefault="00353610" w:rsidP="000E2042">
      <w:pPr>
        <w:spacing w:after="0" w:line="240" w:lineRule="auto"/>
        <w:ind w:left="360"/>
        <w:rPr>
          <w:rFonts w:ascii="Times New Roman" w:eastAsia="Times New Roman" w:hAnsi="Times New Roman" w:cs="Times New Roman"/>
          <w:sz w:val="24"/>
          <w:szCs w:val="24"/>
        </w:rPr>
      </w:pPr>
    </w:p>
    <w:p w:rsidR="006A15B3" w:rsidRPr="005558F7" w:rsidRDefault="006A15B3" w:rsidP="006A15B3">
      <w:p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u w:val="single"/>
        </w:rPr>
        <w:t>Предметная область: Математика</w:t>
      </w:r>
    </w:p>
    <w:p w:rsidR="006A15B3" w:rsidRPr="005558F7" w:rsidRDefault="006A15B3" w:rsidP="006A15B3">
      <w:pPr>
        <w:numPr>
          <w:ilvl w:val="0"/>
          <w:numId w:val="2"/>
        </w:numPr>
        <w:shd w:val="clear" w:color="auto" w:fill="FFFFFF"/>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u w:val="single"/>
        </w:rPr>
        <w:t>Количество часов на изучение предмета: 68 уроков в год (2ч. в неделю)</w:t>
      </w:r>
    </w:p>
    <w:p w:rsidR="006A15B3" w:rsidRPr="005558F7" w:rsidRDefault="006A15B3" w:rsidP="006A15B3">
      <w:pPr>
        <w:numPr>
          <w:ilvl w:val="0"/>
          <w:numId w:val="2"/>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u w:val="single"/>
        </w:rPr>
        <w:t>Количество учебных недель: 34 недели.</w:t>
      </w:r>
    </w:p>
    <w:p w:rsidR="000E2042" w:rsidRPr="00DA6EC2" w:rsidRDefault="000E2042" w:rsidP="00DA6EC2">
      <w:pPr>
        <w:pStyle w:val="a6"/>
        <w:numPr>
          <w:ilvl w:val="0"/>
          <w:numId w:val="13"/>
        </w:numPr>
        <w:spacing w:after="0" w:line="240" w:lineRule="auto"/>
        <w:jc w:val="center"/>
        <w:rPr>
          <w:rFonts w:ascii="Times New Roman" w:eastAsia="Times New Roman" w:hAnsi="Times New Roman" w:cs="Times New Roman"/>
          <w:sz w:val="24"/>
          <w:szCs w:val="24"/>
        </w:rPr>
      </w:pPr>
      <w:r w:rsidRPr="00DA6EC2">
        <w:rPr>
          <w:rFonts w:ascii="Times New Roman" w:eastAsia="Times New Roman" w:hAnsi="Times New Roman" w:cs="Times New Roman"/>
          <w:b/>
          <w:bCs/>
          <w:sz w:val="24"/>
          <w:szCs w:val="24"/>
        </w:rPr>
        <w:t xml:space="preserve">Результаты </w:t>
      </w:r>
      <w:r w:rsidR="00DA6EC2">
        <w:rPr>
          <w:rFonts w:ascii="Times New Roman" w:eastAsia="Times New Roman" w:hAnsi="Times New Roman" w:cs="Times New Roman"/>
          <w:b/>
          <w:bCs/>
          <w:sz w:val="24"/>
          <w:szCs w:val="24"/>
        </w:rPr>
        <w:t>освоения</w:t>
      </w:r>
      <w:r w:rsidRPr="00DA6EC2">
        <w:rPr>
          <w:rFonts w:ascii="Times New Roman" w:eastAsia="Times New Roman" w:hAnsi="Times New Roman" w:cs="Times New Roman"/>
          <w:b/>
          <w:bCs/>
          <w:sz w:val="24"/>
          <w:szCs w:val="24"/>
        </w:rPr>
        <w:t xml:space="preserve"> учебного предмета</w:t>
      </w:r>
    </w:p>
    <w:p w:rsidR="00DA6EC2" w:rsidRPr="005558F7" w:rsidRDefault="00DA6EC2" w:rsidP="00DA6EC2">
      <w:pPr>
        <w:autoSpaceDE w:val="0"/>
        <w:autoSpaceDN w:val="0"/>
        <w:adjustRightInd w:val="0"/>
        <w:spacing w:after="0" w:line="240" w:lineRule="auto"/>
        <w:ind w:firstLine="567"/>
        <w:jc w:val="center"/>
        <w:rPr>
          <w:rFonts w:ascii="Times New Roman" w:hAnsi="Times New Roman" w:cs="Times New Roman"/>
          <w:b/>
          <w:bCs/>
          <w:sz w:val="24"/>
          <w:szCs w:val="24"/>
        </w:rPr>
      </w:pPr>
      <w:r w:rsidRPr="005558F7">
        <w:rPr>
          <w:rFonts w:ascii="Times New Roman" w:hAnsi="Times New Roman" w:cs="Times New Roman"/>
          <w:b/>
          <w:bCs/>
          <w:sz w:val="24"/>
          <w:szCs w:val="24"/>
        </w:rPr>
        <w:t>Планируемые результаты</w:t>
      </w:r>
    </w:p>
    <w:p w:rsidR="00DA6EC2" w:rsidRPr="002E10C8" w:rsidRDefault="00DA6EC2" w:rsidP="00DA6EC2">
      <w:pPr>
        <w:autoSpaceDE w:val="0"/>
        <w:autoSpaceDN w:val="0"/>
        <w:adjustRightInd w:val="0"/>
        <w:spacing w:after="0" w:line="240" w:lineRule="auto"/>
        <w:ind w:firstLine="567"/>
        <w:jc w:val="both"/>
        <w:rPr>
          <w:rFonts w:ascii="Times New Roman" w:hAnsi="Times New Roman" w:cs="Times New Roman"/>
          <w:b/>
          <w:bCs/>
          <w:sz w:val="24"/>
          <w:szCs w:val="24"/>
          <w:u w:val="single"/>
        </w:rPr>
      </w:pPr>
    </w:p>
    <w:p w:rsidR="00DA6EC2" w:rsidRPr="005558F7" w:rsidRDefault="00DA6EC2" w:rsidP="00DA6EC2">
      <w:pPr>
        <w:suppressAutoHyphens/>
        <w:autoSpaceDE w:val="0"/>
        <w:autoSpaceDN w:val="0"/>
        <w:adjustRightInd w:val="0"/>
        <w:spacing w:after="0" w:line="240" w:lineRule="auto"/>
        <w:ind w:firstLine="567"/>
        <w:jc w:val="both"/>
        <w:rPr>
          <w:rFonts w:ascii="Times New Roman" w:hAnsi="Times New Roman" w:cs="Times New Roman"/>
          <w:sz w:val="24"/>
          <w:szCs w:val="24"/>
        </w:rPr>
      </w:pPr>
      <w:r w:rsidRPr="005558F7">
        <w:rPr>
          <w:rFonts w:ascii="Times New Roman" w:hAnsi="Times New Roman" w:cs="Times New Roman"/>
          <w:sz w:val="24"/>
          <w:szCs w:val="24"/>
        </w:rPr>
        <w:t xml:space="preserve">В соответствии с требованиями ФГОС к </w:t>
      </w:r>
      <w:r w:rsidRPr="005558F7">
        <w:rPr>
          <w:rFonts w:ascii="Times New Roman" w:hAnsi="Times New Roman" w:cs="Times New Roman"/>
          <w:spacing w:val="2"/>
          <w:sz w:val="24"/>
          <w:szCs w:val="24"/>
        </w:rPr>
        <w:t>АООП</w:t>
      </w:r>
      <w:r w:rsidRPr="005558F7">
        <w:rPr>
          <w:rFonts w:ascii="Times New Roman" w:hAnsi="Times New Roman" w:cs="Times New Roman"/>
          <w:sz w:val="24"/>
          <w:szCs w:val="24"/>
        </w:rPr>
        <w:t xml:space="preserve">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DA6EC2" w:rsidRPr="005558F7" w:rsidRDefault="00DA6EC2" w:rsidP="00DA6EC2">
      <w:pPr>
        <w:numPr>
          <w:ilvl w:val="0"/>
          <w:numId w:val="11"/>
        </w:numPr>
        <w:autoSpaceDE w:val="0"/>
        <w:autoSpaceDN w:val="0"/>
        <w:adjustRightInd w:val="0"/>
        <w:spacing w:after="0" w:line="240" w:lineRule="auto"/>
        <w:ind w:left="0" w:firstLine="567"/>
        <w:rPr>
          <w:rFonts w:ascii="Times New Roman" w:hAnsi="Times New Roman" w:cs="Times New Roman"/>
          <w:color w:val="000000"/>
          <w:sz w:val="24"/>
          <w:szCs w:val="24"/>
        </w:rPr>
      </w:pPr>
      <w:r w:rsidRPr="005558F7">
        <w:rPr>
          <w:rFonts w:ascii="Times New Roman" w:hAnsi="Times New Roman" w:cs="Times New Roman"/>
          <w:color w:val="000000"/>
          <w:sz w:val="24"/>
          <w:szCs w:val="24"/>
        </w:rPr>
        <w:t>уметь различать предметы по форме, величине;</w:t>
      </w:r>
    </w:p>
    <w:p w:rsidR="00DA6EC2" w:rsidRPr="005558F7" w:rsidRDefault="00DA6EC2" w:rsidP="00DA6EC2">
      <w:pPr>
        <w:numPr>
          <w:ilvl w:val="0"/>
          <w:numId w:val="11"/>
        </w:numPr>
        <w:autoSpaceDE w:val="0"/>
        <w:autoSpaceDN w:val="0"/>
        <w:adjustRightInd w:val="0"/>
        <w:spacing w:after="0" w:line="240" w:lineRule="auto"/>
        <w:ind w:left="0" w:firstLine="567"/>
        <w:rPr>
          <w:rFonts w:ascii="Times New Roman" w:hAnsi="Times New Roman" w:cs="Times New Roman"/>
          <w:color w:val="000000"/>
          <w:sz w:val="24"/>
          <w:szCs w:val="24"/>
        </w:rPr>
      </w:pPr>
      <w:r w:rsidRPr="005558F7">
        <w:rPr>
          <w:rFonts w:ascii="Times New Roman" w:hAnsi="Times New Roman" w:cs="Times New Roman"/>
          <w:color w:val="000000"/>
          <w:sz w:val="24"/>
          <w:szCs w:val="24"/>
        </w:rPr>
        <w:t>умение различать множества (один – много);</w:t>
      </w:r>
    </w:p>
    <w:p w:rsidR="00DA6EC2" w:rsidRPr="005558F7" w:rsidRDefault="00DA6EC2" w:rsidP="00DA6EC2">
      <w:pPr>
        <w:numPr>
          <w:ilvl w:val="0"/>
          <w:numId w:val="11"/>
        </w:numPr>
        <w:autoSpaceDE w:val="0"/>
        <w:autoSpaceDN w:val="0"/>
        <w:adjustRightInd w:val="0"/>
        <w:spacing w:after="0" w:line="240" w:lineRule="auto"/>
        <w:ind w:left="0" w:firstLine="567"/>
        <w:rPr>
          <w:rFonts w:ascii="Times New Roman" w:hAnsi="Times New Roman" w:cs="Times New Roman"/>
          <w:color w:val="000000"/>
          <w:sz w:val="24"/>
          <w:szCs w:val="24"/>
        </w:rPr>
      </w:pPr>
      <w:r w:rsidRPr="005558F7">
        <w:rPr>
          <w:rFonts w:ascii="Times New Roman" w:hAnsi="Times New Roman" w:cs="Times New Roman"/>
          <w:color w:val="000000"/>
          <w:sz w:val="24"/>
          <w:szCs w:val="24"/>
        </w:rPr>
        <w:t>умение различать  части суток;</w:t>
      </w:r>
    </w:p>
    <w:p w:rsidR="00DA6EC2" w:rsidRPr="005558F7" w:rsidRDefault="00DA6EC2" w:rsidP="00DA6EC2">
      <w:pPr>
        <w:numPr>
          <w:ilvl w:val="0"/>
          <w:numId w:val="11"/>
        </w:numPr>
        <w:autoSpaceDE w:val="0"/>
        <w:autoSpaceDN w:val="0"/>
        <w:adjustRightInd w:val="0"/>
        <w:spacing w:after="0" w:line="240" w:lineRule="auto"/>
        <w:ind w:left="0" w:firstLine="567"/>
        <w:rPr>
          <w:rFonts w:ascii="Times New Roman" w:hAnsi="Times New Roman" w:cs="Times New Roman"/>
          <w:color w:val="000000"/>
          <w:sz w:val="24"/>
          <w:szCs w:val="24"/>
        </w:rPr>
      </w:pPr>
      <w:r w:rsidRPr="005558F7">
        <w:rPr>
          <w:rFonts w:ascii="Times New Roman" w:hAnsi="Times New Roman" w:cs="Times New Roman"/>
          <w:color w:val="000000"/>
          <w:sz w:val="24"/>
          <w:szCs w:val="24"/>
        </w:rPr>
        <w:t>умение соотносить число с соответствующим количеством предметов;</w:t>
      </w:r>
    </w:p>
    <w:p w:rsidR="00DA6EC2" w:rsidRPr="005558F7" w:rsidRDefault="00DA6EC2" w:rsidP="00DA6EC2">
      <w:pPr>
        <w:numPr>
          <w:ilvl w:val="0"/>
          <w:numId w:val="11"/>
        </w:numPr>
        <w:autoSpaceDE w:val="0"/>
        <w:autoSpaceDN w:val="0"/>
        <w:adjustRightInd w:val="0"/>
        <w:spacing w:after="0" w:line="240" w:lineRule="auto"/>
        <w:ind w:left="0" w:firstLine="567"/>
        <w:rPr>
          <w:rFonts w:ascii="Times New Roman" w:hAnsi="Times New Roman" w:cs="Times New Roman"/>
          <w:color w:val="000000"/>
          <w:sz w:val="24"/>
          <w:szCs w:val="24"/>
        </w:rPr>
      </w:pPr>
      <w:r w:rsidRPr="005558F7">
        <w:rPr>
          <w:rFonts w:ascii="Times New Roman" w:hAnsi="Times New Roman" w:cs="Times New Roman"/>
          <w:color w:val="000000"/>
          <w:sz w:val="24"/>
          <w:szCs w:val="24"/>
        </w:rPr>
        <w:t>умение пересчитывать предметы.</w:t>
      </w:r>
    </w:p>
    <w:p w:rsidR="00DA6EC2" w:rsidRPr="005558F7" w:rsidRDefault="00DA6EC2" w:rsidP="00DA6EC2">
      <w:pPr>
        <w:tabs>
          <w:tab w:val="left" w:pos="567"/>
        </w:tabs>
        <w:spacing w:after="0" w:line="240" w:lineRule="auto"/>
        <w:jc w:val="both"/>
        <w:rPr>
          <w:rFonts w:ascii="Times New Roman" w:eastAsia="Times New Roman" w:hAnsi="Times New Roman" w:cs="Times New Roman"/>
          <w:sz w:val="24"/>
          <w:szCs w:val="24"/>
        </w:rPr>
      </w:pPr>
    </w:p>
    <w:p w:rsidR="000E2042" w:rsidRPr="005558F7" w:rsidRDefault="000E2042" w:rsidP="000E2042">
      <w:pPr>
        <w:numPr>
          <w:ilvl w:val="1"/>
          <w:numId w:val="4"/>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b/>
          <w:bCs/>
          <w:sz w:val="24"/>
          <w:szCs w:val="24"/>
        </w:rPr>
        <w:t xml:space="preserve">Предметные результаты: </w:t>
      </w:r>
      <w:r w:rsidRPr="005558F7">
        <w:rPr>
          <w:rFonts w:ascii="Times New Roman" w:eastAsia="Times New Roman" w:hAnsi="Times New Roman" w:cs="Times New Roman"/>
          <w:sz w:val="24"/>
          <w:szCs w:val="24"/>
        </w:rPr>
        <w:t>развивается понимание математической терминологии, понимание слов, обозначающих объекты, развитие жизнеобеспечивающей ориентировки в пространстве и времени.</w:t>
      </w:r>
    </w:p>
    <w:p w:rsidR="000E2042" w:rsidRPr="005558F7" w:rsidRDefault="000E2042" w:rsidP="000E2042">
      <w:pPr>
        <w:numPr>
          <w:ilvl w:val="1"/>
          <w:numId w:val="4"/>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b/>
          <w:bCs/>
          <w:sz w:val="24"/>
          <w:szCs w:val="24"/>
        </w:rPr>
        <w:t xml:space="preserve">Личностные: </w:t>
      </w:r>
      <w:r w:rsidRPr="005558F7">
        <w:rPr>
          <w:rFonts w:ascii="Times New Roman" w:eastAsia="Times New Roman" w:hAnsi="Times New Roman" w:cs="Times New Roman"/>
          <w:sz w:val="24"/>
          <w:szCs w:val="24"/>
        </w:rPr>
        <w:t>развитие навыков общения по содержанию предмета «Математические представления».</w:t>
      </w:r>
    </w:p>
    <w:p w:rsidR="000E2042" w:rsidRDefault="000E2042" w:rsidP="000E2042">
      <w:pPr>
        <w:numPr>
          <w:ilvl w:val="1"/>
          <w:numId w:val="4"/>
        </w:numPr>
        <w:spacing w:after="0" w:line="240" w:lineRule="auto"/>
        <w:rPr>
          <w:rFonts w:ascii="Times New Roman" w:eastAsia="Times New Roman" w:hAnsi="Times New Roman" w:cs="Times New Roman"/>
          <w:sz w:val="24"/>
          <w:szCs w:val="24"/>
        </w:rPr>
      </w:pPr>
      <w:r w:rsidRPr="005558F7">
        <w:rPr>
          <w:rFonts w:ascii="Times New Roman" w:eastAsia="Times New Roman" w:hAnsi="Times New Roman" w:cs="Times New Roman"/>
          <w:b/>
          <w:bCs/>
          <w:sz w:val="24"/>
          <w:szCs w:val="24"/>
        </w:rPr>
        <w:t xml:space="preserve">Базовые УУД: </w:t>
      </w:r>
      <w:r w:rsidRPr="005558F7">
        <w:rPr>
          <w:rFonts w:ascii="Times New Roman" w:eastAsia="Times New Roman" w:hAnsi="Times New Roman" w:cs="Times New Roman"/>
          <w:sz w:val="24"/>
          <w:szCs w:val="24"/>
        </w:rPr>
        <w:t>формируется учебное поведение, умение выполнять посильное задание от начала до конца.</w:t>
      </w:r>
    </w:p>
    <w:p w:rsidR="00DA6EC2" w:rsidRPr="005558F7" w:rsidRDefault="00DA6EC2" w:rsidP="00DA6EC2">
      <w:pPr>
        <w:suppressAutoHyphens/>
        <w:spacing w:after="240" w:line="240" w:lineRule="auto"/>
        <w:jc w:val="center"/>
        <w:rPr>
          <w:rFonts w:ascii="Times New Roman" w:eastAsia="Calibri" w:hAnsi="Times New Roman" w:cs="Times New Roman"/>
          <w:b/>
          <w:sz w:val="24"/>
          <w:szCs w:val="24"/>
        </w:rPr>
      </w:pPr>
    </w:p>
    <w:p w:rsidR="00D461C0" w:rsidRPr="00DA6EC2" w:rsidRDefault="00D461C0" w:rsidP="00DA6EC2">
      <w:pPr>
        <w:pStyle w:val="a6"/>
        <w:numPr>
          <w:ilvl w:val="0"/>
          <w:numId w:val="13"/>
        </w:numPr>
        <w:suppressAutoHyphens/>
        <w:autoSpaceDE w:val="0"/>
        <w:autoSpaceDN w:val="0"/>
        <w:adjustRightInd w:val="0"/>
        <w:spacing w:after="0" w:line="240" w:lineRule="auto"/>
        <w:jc w:val="center"/>
        <w:rPr>
          <w:rFonts w:ascii="Times New Roman" w:hAnsi="Times New Roman" w:cs="Times New Roman"/>
          <w:b/>
          <w:bCs/>
          <w:sz w:val="24"/>
          <w:szCs w:val="24"/>
        </w:rPr>
      </w:pPr>
      <w:r w:rsidRPr="00DA6EC2">
        <w:rPr>
          <w:rFonts w:ascii="Times New Roman" w:hAnsi="Times New Roman" w:cs="Times New Roman"/>
          <w:b/>
          <w:bCs/>
          <w:sz w:val="24"/>
          <w:szCs w:val="24"/>
        </w:rPr>
        <w:t>Содержание программы</w:t>
      </w:r>
    </w:p>
    <w:p w:rsidR="00D461C0" w:rsidRPr="005558F7" w:rsidRDefault="00D461C0" w:rsidP="00D461C0">
      <w:pPr>
        <w:autoSpaceDE w:val="0"/>
        <w:autoSpaceDN w:val="0"/>
        <w:adjustRightInd w:val="0"/>
        <w:spacing w:after="0" w:line="240" w:lineRule="auto"/>
        <w:ind w:firstLine="567"/>
        <w:jc w:val="both"/>
        <w:rPr>
          <w:rFonts w:ascii="Times New Roman" w:hAnsi="Times New Roman" w:cs="Times New Roman"/>
          <w:sz w:val="24"/>
          <w:szCs w:val="24"/>
        </w:rPr>
      </w:pPr>
      <w:r w:rsidRPr="005558F7">
        <w:rPr>
          <w:rFonts w:ascii="Times New Roman" w:hAnsi="Times New Roman" w:cs="Times New Roman"/>
          <w:sz w:val="24"/>
          <w:szCs w:val="24"/>
        </w:rPr>
        <w:t>Формирование элементарных математических представлений о форме, величине, количественных (</w:t>
      </w:r>
      <w:proofErr w:type="spellStart"/>
      <w:r w:rsidRPr="005558F7">
        <w:rPr>
          <w:rFonts w:ascii="Times New Roman" w:hAnsi="Times New Roman" w:cs="Times New Roman"/>
          <w:sz w:val="24"/>
          <w:szCs w:val="24"/>
        </w:rPr>
        <w:t>дочисловых</w:t>
      </w:r>
      <w:proofErr w:type="spellEnd"/>
      <w:r w:rsidRPr="005558F7">
        <w:rPr>
          <w:rFonts w:ascii="Times New Roman" w:hAnsi="Times New Roman" w:cs="Times New Roman"/>
          <w:sz w:val="24"/>
          <w:szCs w:val="24"/>
        </w:rPr>
        <w:t>), пространственных, временных представлениях, знакомство с цифрами, составом числа в доступных ребенку пределах, счет, решение простых арифметических задач с опорой на наглядность. Овладение способностью пользоваться математическими знаниями при решении соответствующих возрасту житейских задач.</w:t>
      </w:r>
    </w:p>
    <w:p w:rsidR="00D461C0" w:rsidRPr="005558F7" w:rsidRDefault="00D461C0" w:rsidP="00D461C0">
      <w:pPr>
        <w:autoSpaceDE w:val="0"/>
        <w:autoSpaceDN w:val="0"/>
        <w:adjustRightInd w:val="0"/>
        <w:spacing w:after="0" w:line="240" w:lineRule="auto"/>
        <w:ind w:firstLine="567"/>
        <w:jc w:val="both"/>
        <w:rPr>
          <w:rFonts w:ascii="Times New Roman" w:hAnsi="Times New Roman" w:cs="Times New Roman"/>
          <w:sz w:val="24"/>
          <w:szCs w:val="24"/>
        </w:rPr>
      </w:pPr>
      <w:r w:rsidRPr="005558F7">
        <w:rPr>
          <w:rFonts w:ascii="Times New Roman" w:hAnsi="Times New Roman" w:cs="Times New Roman"/>
          <w:sz w:val="24"/>
          <w:szCs w:val="24"/>
        </w:rPr>
        <w:t>В процессе урока учитель использует различные виды деятельности: игровую (сюжетно-ролевую, дидактическую, театрализованную, подвижную игру), элементарную трудовую (хозяйственно-бытовой и ручной труд), конструктивную, изобразительную (лепка, рисование, аппликация), которые будут способствовать расширению, повторению и закреплению математических представлений.</w:t>
      </w:r>
    </w:p>
    <w:p w:rsidR="00D461C0" w:rsidRPr="005558F7" w:rsidRDefault="00D461C0" w:rsidP="00D461C0">
      <w:pPr>
        <w:autoSpaceDE w:val="0"/>
        <w:autoSpaceDN w:val="0"/>
        <w:adjustRightInd w:val="0"/>
        <w:spacing w:after="0" w:line="240" w:lineRule="auto"/>
        <w:ind w:firstLine="567"/>
        <w:rPr>
          <w:rFonts w:ascii="Times New Roman" w:hAnsi="Times New Roman" w:cs="Times New Roman"/>
          <w:b/>
          <w:sz w:val="24"/>
          <w:szCs w:val="24"/>
        </w:rPr>
      </w:pPr>
      <w:r w:rsidRPr="005558F7">
        <w:rPr>
          <w:rFonts w:ascii="Times New Roman" w:hAnsi="Times New Roman" w:cs="Times New Roman"/>
          <w:b/>
          <w:sz w:val="24"/>
          <w:szCs w:val="24"/>
        </w:rPr>
        <w:t>Программа предполагает работу по следующим разделам:</w:t>
      </w:r>
    </w:p>
    <w:p w:rsidR="00D461C0" w:rsidRPr="005558F7" w:rsidRDefault="00D461C0" w:rsidP="00D461C0">
      <w:pPr>
        <w:autoSpaceDE w:val="0"/>
        <w:autoSpaceDN w:val="0"/>
        <w:adjustRightInd w:val="0"/>
        <w:spacing w:after="0" w:line="240" w:lineRule="auto"/>
        <w:ind w:firstLine="567"/>
        <w:rPr>
          <w:rFonts w:ascii="Times New Roman" w:hAnsi="Times New Roman" w:cs="Times New Roman"/>
          <w:sz w:val="24"/>
          <w:szCs w:val="24"/>
        </w:rPr>
      </w:pPr>
      <w:r w:rsidRPr="005558F7">
        <w:rPr>
          <w:rFonts w:ascii="Times New Roman" w:hAnsi="Times New Roman" w:cs="Times New Roman"/>
          <w:sz w:val="24"/>
          <w:szCs w:val="24"/>
        </w:rPr>
        <w:t>«Количественные представления», «Представления о форме», «Представления о величине», «Пространственные представления», «Временные представления».</w:t>
      </w:r>
    </w:p>
    <w:p w:rsidR="00D461C0" w:rsidRPr="005558F7" w:rsidRDefault="00D461C0" w:rsidP="00D461C0">
      <w:pPr>
        <w:autoSpaceDE w:val="0"/>
        <w:autoSpaceDN w:val="0"/>
        <w:adjustRightInd w:val="0"/>
        <w:spacing w:after="0" w:line="240" w:lineRule="auto"/>
        <w:ind w:firstLine="567"/>
        <w:jc w:val="center"/>
        <w:rPr>
          <w:rFonts w:ascii="Times New Roman" w:hAnsi="Times New Roman" w:cs="Times New Roman"/>
          <w:b/>
          <w:i/>
          <w:sz w:val="24"/>
          <w:szCs w:val="24"/>
        </w:rPr>
      </w:pPr>
      <w:r w:rsidRPr="005558F7">
        <w:rPr>
          <w:rFonts w:ascii="Times New Roman" w:hAnsi="Times New Roman" w:cs="Times New Roman"/>
          <w:b/>
          <w:i/>
          <w:sz w:val="24"/>
          <w:szCs w:val="24"/>
        </w:rPr>
        <w:t>Временные представления.</w:t>
      </w:r>
    </w:p>
    <w:p w:rsidR="00D461C0" w:rsidRPr="005558F7" w:rsidRDefault="00D461C0" w:rsidP="00D461C0">
      <w:pPr>
        <w:autoSpaceDE w:val="0"/>
        <w:autoSpaceDN w:val="0"/>
        <w:adjustRightInd w:val="0"/>
        <w:spacing w:after="0" w:line="240" w:lineRule="auto"/>
        <w:ind w:firstLine="567"/>
        <w:rPr>
          <w:rFonts w:ascii="Times New Roman" w:hAnsi="Times New Roman" w:cs="Times New Roman"/>
          <w:sz w:val="24"/>
          <w:szCs w:val="24"/>
        </w:rPr>
      </w:pPr>
      <w:r w:rsidRPr="005558F7">
        <w:rPr>
          <w:rFonts w:ascii="Times New Roman" w:hAnsi="Times New Roman" w:cs="Times New Roman"/>
          <w:sz w:val="24"/>
          <w:szCs w:val="24"/>
        </w:rPr>
        <w:lastRenderedPageBreak/>
        <w:t>Различение частей суток («утро», «день», «вечер», «ночь»). Соотнесение действия с временным промежутком («сейчас», «вчера», «сегодня», «завтра»). Составление последовательности событий. Соотнесение времени с началом и концом деятельности.</w:t>
      </w:r>
    </w:p>
    <w:p w:rsidR="00D461C0" w:rsidRPr="005558F7" w:rsidRDefault="00D461C0" w:rsidP="00D461C0">
      <w:pPr>
        <w:autoSpaceDE w:val="0"/>
        <w:autoSpaceDN w:val="0"/>
        <w:adjustRightInd w:val="0"/>
        <w:spacing w:after="0" w:line="240" w:lineRule="auto"/>
        <w:ind w:firstLine="567"/>
        <w:jc w:val="center"/>
        <w:rPr>
          <w:rFonts w:ascii="Times New Roman" w:hAnsi="Times New Roman" w:cs="Times New Roman"/>
          <w:b/>
          <w:i/>
          <w:sz w:val="24"/>
          <w:szCs w:val="24"/>
        </w:rPr>
      </w:pPr>
      <w:r w:rsidRPr="005558F7">
        <w:rPr>
          <w:rFonts w:ascii="Times New Roman" w:hAnsi="Times New Roman" w:cs="Times New Roman"/>
          <w:b/>
          <w:i/>
          <w:sz w:val="24"/>
          <w:szCs w:val="24"/>
        </w:rPr>
        <w:t>Количественные представления.</w:t>
      </w:r>
    </w:p>
    <w:p w:rsidR="00D461C0" w:rsidRPr="005558F7" w:rsidRDefault="00D461C0" w:rsidP="00D461C0">
      <w:pPr>
        <w:autoSpaceDE w:val="0"/>
        <w:autoSpaceDN w:val="0"/>
        <w:adjustRightInd w:val="0"/>
        <w:spacing w:after="0" w:line="240" w:lineRule="auto"/>
        <w:ind w:firstLine="567"/>
        <w:rPr>
          <w:rFonts w:ascii="Times New Roman" w:hAnsi="Times New Roman" w:cs="Times New Roman"/>
          <w:sz w:val="24"/>
          <w:szCs w:val="24"/>
        </w:rPr>
      </w:pPr>
      <w:r w:rsidRPr="005558F7">
        <w:rPr>
          <w:rFonts w:ascii="Times New Roman" w:hAnsi="Times New Roman" w:cs="Times New Roman"/>
          <w:sz w:val="24"/>
          <w:szCs w:val="24"/>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D461C0" w:rsidRPr="005558F7" w:rsidRDefault="00D461C0" w:rsidP="00D461C0">
      <w:pPr>
        <w:autoSpaceDE w:val="0"/>
        <w:autoSpaceDN w:val="0"/>
        <w:adjustRightInd w:val="0"/>
        <w:spacing w:after="0" w:line="240" w:lineRule="auto"/>
        <w:ind w:firstLine="567"/>
        <w:rPr>
          <w:rFonts w:ascii="Times New Roman" w:hAnsi="Times New Roman" w:cs="Times New Roman"/>
          <w:sz w:val="24"/>
          <w:szCs w:val="24"/>
        </w:rPr>
      </w:pPr>
      <w:r w:rsidRPr="005558F7">
        <w:rPr>
          <w:rFonts w:ascii="Times New Roman" w:hAnsi="Times New Roman" w:cs="Times New Roman"/>
          <w:sz w:val="24"/>
          <w:szCs w:val="24"/>
        </w:rPr>
        <w:t>Преобразование множеств (увеличение множества, уменьшение множества, уравнивание множеств).</w:t>
      </w:r>
    </w:p>
    <w:p w:rsidR="00D461C0" w:rsidRPr="005558F7" w:rsidRDefault="00D461C0" w:rsidP="00D461C0">
      <w:pPr>
        <w:autoSpaceDE w:val="0"/>
        <w:autoSpaceDN w:val="0"/>
        <w:adjustRightInd w:val="0"/>
        <w:spacing w:after="0" w:line="240" w:lineRule="auto"/>
        <w:ind w:firstLine="567"/>
        <w:rPr>
          <w:rFonts w:ascii="Times New Roman" w:hAnsi="Times New Roman" w:cs="Times New Roman"/>
          <w:sz w:val="24"/>
          <w:szCs w:val="24"/>
        </w:rPr>
      </w:pPr>
      <w:r w:rsidRPr="005558F7">
        <w:rPr>
          <w:rFonts w:ascii="Times New Roman" w:hAnsi="Times New Roman" w:cs="Times New Roman"/>
          <w:sz w:val="24"/>
          <w:szCs w:val="24"/>
        </w:rPr>
        <w:t xml:space="preserve">Представление о числовой последовательности. Пересчет предметов. Узнавание цифр. Соотнесение цифры с количеством предметов. Написание цифры. Представление множества двумя другими множествами. </w:t>
      </w:r>
    </w:p>
    <w:p w:rsidR="00D461C0" w:rsidRPr="005558F7" w:rsidRDefault="00D461C0" w:rsidP="00D461C0">
      <w:pPr>
        <w:autoSpaceDE w:val="0"/>
        <w:autoSpaceDN w:val="0"/>
        <w:adjustRightInd w:val="0"/>
        <w:spacing w:after="0" w:line="240" w:lineRule="auto"/>
        <w:ind w:firstLine="567"/>
        <w:jc w:val="center"/>
        <w:rPr>
          <w:rFonts w:ascii="Times New Roman" w:hAnsi="Times New Roman" w:cs="Times New Roman"/>
          <w:b/>
          <w:i/>
          <w:sz w:val="24"/>
          <w:szCs w:val="24"/>
        </w:rPr>
      </w:pPr>
      <w:r w:rsidRPr="005558F7">
        <w:rPr>
          <w:rFonts w:ascii="Times New Roman" w:hAnsi="Times New Roman" w:cs="Times New Roman"/>
          <w:b/>
          <w:i/>
          <w:sz w:val="24"/>
          <w:szCs w:val="24"/>
        </w:rPr>
        <w:t>Представления о величине.</w:t>
      </w:r>
    </w:p>
    <w:p w:rsidR="00D461C0" w:rsidRPr="005558F7" w:rsidRDefault="00D461C0" w:rsidP="00D461C0">
      <w:pPr>
        <w:autoSpaceDE w:val="0"/>
        <w:autoSpaceDN w:val="0"/>
        <w:adjustRightInd w:val="0"/>
        <w:spacing w:after="0" w:line="240" w:lineRule="auto"/>
        <w:ind w:firstLine="567"/>
        <w:rPr>
          <w:rFonts w:ascii="Times New Roman" w:hAnsi="Times New Roman" w:cs="Times New Roman"/>
          <w:sz w:val="24"/>
          <w:szCs w:val="24"/>
        </w:rPr>
      </w:pPr>
      <w:r w:rsidRPr="005558F7">
        <w:rPr>
          <w:rFonts w:ascii="Times New Roman" w:hAnsi="Times New Roman" w:cs="Times New Roman"/>
          <w:sz w:val="24"/>
          <w:szCs w:val="24"/>
        </w:rPr>
        <w:t>Различение по величине однородных и разнородных предметов. Сравнение предметов по величине. Составление упорядоченного ряда (по убыванию, по возрастанию). Различение по длине однородных и разнородных предметов. Сравнение предметов по длине. Различение по ширине однородных и разнородных предметов. Сравнение предметов по ширине. Различение предметов по высоте. Сравнение предметов по высоте. Различение предметов по весу. Сравнение предметов по весу. Измерение с помощью мерки.</w:t>
      </w:r>
    </w:p>
    <w:p w:rsidR="00D461C0" w:rsidRPr="005558F7" w:rsidRDefault="00D461C0" w:rsidP="00D461C0">
      <w:pPr>
        <w:autoSpaceDE w:val="0"/>
        <w:autoSpaceDN w:val="0"/>
        <w:adjustRightInd w:val="0"/>
        <w:spacing w:after="0" w:line="240" w:lineRule="auto"/>
        <w:ind w:firstLine="567"/>
        <w:jc w:val="center"/>
        <w:rPr>
          <w:rFonts w:ascii="Times New Roman" w:hAnsi="Times New Roman" w:cs="Times New Roman"/>
          <w:b/>
          <w:i/>
          <w:sz w:val="24"/>
          <w:szCs w:val="24"/>
        </w:rPr>
      </w:pPr>
      <w:r w:rsidRPr="005558F7">
        <w:rPr>
          <w:rFonts w:ascii="Times New Roman" w:hAnsi="Times New Roman" w:cs="Times New Roman"/>
          <w:b/>
          <w:i/>
          <w:sz w:val="24"/>
          <w:szCs w:val="24"/>
        </w:rPr>
        <w:t>Представление о форме</w:t>
      </w:r>
    </w:p>
    <w:p w:rsidR="00D461C0" w:rsidRPr="005558F7" w:rsidRDefault="00D461C0" w:rsidP="00D461C0">
      <w:pPr>
        <w:autoSpaceDE w:val="0"/>
        <w:autoSpaceDN w:val="0"/>
        <w:adjustRightInd w:val="0"/>
        <w:spacing w:after="0" w:line="240" w:lineRule="auto"/>
        <w:ind w:firstLine="567"/>
        <w:rPr>
          <w:rFonts w:ascii="Times New Roman" w:hAnsi="Times New Roman" w:cs="Times New Roman"/>
          <w:sz w:val="24"/>
          <w:szCs w:val="24"/>
        </w:rPr>
      </w:pPr>
      <w:r w:rsidRPr="005558F7">
        <w:rPr>
          <w:rFonts w:ascii="Times New Roman" w:hAnsi="Times New Roman" w:cs="Times New Roman"/>
          <w:sz w:val="24"/>
          <w:szCs w:val="24"/>
        </w:rPr>
        <w:t>Рисование геометрической фигуры (треугольник, квадрат, прямоугольник, круг, точка, кривая и прямая линии).</w:t>
      </w:r>
    </w:p>
    <w:p w:rsidR="00D461C0" w:rsidRPr="005558F7" w:rsidRDefault="00D461C0" w:rsidP="00D461C0">
      <w:pPr>
        <w:autoSpaceDE w:val="0"/>
        <w:autoSpaceDN w:val="0"/>
        <w:adjustRightInd w:val="0"/>
        <w:spacing w:after="0" w:line="240" w:lineRule="auto"/>
        <w:ind w:firstLine="567"/>
        <w:jc w:val="center"/>
        <w:rPr>
          <w:rFonts w:ascii="Times New Roman" w:hAnsi="Times New Roman" w:cs="Times New Roman"/>
          <w:b/>
          <w:i/>
          <w:sz w:val="24"/>
          <w:szCs w:val="24"/>
        </w:rPr>
      </w:pPr>
      <w:r w:rsidRPr="005558F7">
        <w:rPr>
          <w:rFonts w:ascii="Times New Roman" w:hAnsi="Times New Roman" w:cs="Times New Roman"/>
          <w:b/>
          <w:i/>
          <w:sz w:val="24"/>
          <w:szCs w:val="24"/>
        </w:rPr>
        <w:t>Пространственные представления</w:t>
      </w:r>
    </w:p>
    <w:p w:rsidR="00D461C0" w:rsidRPr="005558F7" w:rsidRDefault="00D461C0" w:rsidP="00D461C0">
      <w:pPr>
        <w:autoSpaceDE w:val="0"/>
        <w:autoSpaceDN w:val="0"/>
        <w:adjustRightInd w:val="0"/>
        <w:spacing w:after="0" w:line="240" w:lineRule="auto"/>
        <w:ind w:firstLine="567"/>
        <w:jc w:val="both"/>
        <w:rPr>
          <w:rFonts w:ascii="Times New Roman" w:hAnsi="Times New Roman" w:cs="Times New Roman"/>
          <w:sz w:val="24"/>
          <w:szCs w:val="24"/>
        </w:rPr>
      </w:pPr>
      <w:r w:rsidRPr="005558F7">
        <w:rPr>
          <w:rFonts w:ascii="Times New Roman" w:hAnsi="Times New Roman" w:cs="Times New Roman"/>
          <w:sz w:val="24"/>
          <w:szCs w:val="24"/>
        </w:rPr>
        <w:t>Пространственные представления (верх, низ, впереди, сзади, вправо, влево). Определение месторасположения предметов в пространстве («близко», «около», «рядом», «далеко», «сверху», «снизу», «спереди», «сзади», «справа», «слева»). Перемещение в пространстве в заданном направлении («вверх», «вниз», «вперёд», «назад», «вправо», «влево»). Ориентация на плоскости («верх», «низ», «середина», «правая сторона», «левая сторона»). Составление предмета из двух и нескольких частей. Составление картинки из нескольких частей. Составление ряда из предметов, изображений. Определение месторасположения предметов в ряду.</w:t>
      </w:r>
    </w:p>
    <w:p w:rsidR="00D461C0" w:rsidRPr="005558F7" w:rsidRDefault="00D461C0" w:rsidP="006A15B3">
      <w:pPr>
        <w:spacing w:after="0" w:line="240" w:lineRule="auto"/>
        <w:rPr>
          <w:rFonts w:ascii="Times New Roman" w:eastAsia="Times New Roman" w:hAnsi="Times New Roman" w:cs="Times New Roman"/>
          <w:sz w:val="24"/>
          <w:szCs w:val="24"/>
        </w:rPr>
      </w:pPr>
    </w:p>
    <w:p w:rsidR="006A15B3" w:rsidRPr="005558F7" w:rsidRDefault="006A15B3" w:rsidP="006A15B3">
      <w:pPr>
        <w:spacing w:after="0" w:line="240" w:lineRule="auto"/>
        <w:rPr>
          <w:rFonts w:ascii="Times New Roman" w:eastAsia="Times New Roman" w:hAnsi="Times New Roman" w:cs="Times New Roman"/>
          <w:sz w:val="24"/>
          <w:szCs w:val="24"/>
        </w:rPr>
      </w:pPr>
    </w:p>
    <w:p w:rsidR="000E2042" w:rsidRPr="00DA6EC2" w:rsidRDefault="000E2042" w:rsidP="00DA6EC2">
      <w:pPr>
        <w:pStyle w:val="a6"/>
        <w:numPr>
          <w:ilvl w:val="0"/>
          <w:numId w:val="13"/>
        </w:numPr>
        <w:shd w:val="clear" w:color="auto" w:fill="FFFFFF"/>
        <w:ind w:right="5"/>
        <w:jc w:val="center"/>
        <w:rPr>
          <w:rFonts w:ascii="Times New Roman" w:hAnsi="Times New Roman" w:cs="Times New Roman"/>
          <w:b/>
          <w:sz w:val="24"/>
          <w:szCs w:val="24"/>
        </w:rPr>
      </w:pPr>
      <w:r w:rsidRPr="00DA6EC2">
        <w:rPr>
          <w:rFonts w:ascii="Times New Roman" w:hAnsi="Times New Roman" w:cs="Times New Roman"/>
          <w:b/>
          <w:sz w:val="24"/>
          <w:szCs w:val="24"/>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
        <w:gridCol w:w="7872"/>
        <w:gridCol w:w="4920"/>
      </w:tblGrid>
      <w:tr w:rsidR="000E2042" w:rsidRPr="005558F7" w:rsidTr="00DA6EC2">
        <w:trPr>
          <w:trHeight w:val="596"/>
        </w:trPr>
        <w:tc>
          <w:tcPr>
            <w:tcW w:w="927" w:type="dxa"/>
          </w:tcPr>
          <w:p w:rsidR="000E2042" w:rsidRPr="005558F7" w:rsidRDefault="000E2042" w:rsidP="007C5674">
            <w:pPr>
              <w:ind w:right="5"/>
              <w:rPr>
                <w:rFonts w:ascii="Times New Roman" w:hAnsi="Times New Roman" w:cs="Times New Roman"/>
                <w:b/>
                <w:sz w:val="24"/>
                <w:szCs w:val="24"/>
              </w:rPr>
            </w:pPr>
            <w:r w:rsidRPr="005558F7">
              <w:rPr>
                <w:rFonts w:ascii="Times New Roman" w:hAnsi="Times New Roman" w:cs="Times New Roman"/>
                <w:b/>
                <w:sz w:val="24"/>
                <w:szCs w:val="24"/>
              </w:rPr>
              <w:t>№</w:t>
            </w:r>
          </w:p>
        </w:tc>
        <w:tc>
          <w:tcPr>
            <w:tcW w:w="7872" w:type="dxa"/>
          </w:tcPr>
          <w:p w:rsidR="000E2042" w:rsidRPr="005558F7" w:rsidRDefault="000E2042" w:rsidP="007C5674">
            <w:pPr>
              <w:ind w:right="5"/>
              <w:rPr>
                <w:rFonts w:ascii="Times New Roman" w:hAnsi="Times New Roman" w:cs="Times New Roman"/>
                <w:b/>
                <w:sz w:val="24"/>
                <w:szCs w:val="24"/>
              </w:rPr>
            </w:pPr>
            <w:r w:rsidRPr="005558F7">
              <w:rPr>
                <w:rFonts w:ascii="Times New Roman" w:hAnsi="Times New Roman" w:cs="Times New Roman"/>
                <w:b/>
                <w:sz w:val="24"/>
                <w:szCs w:val="24"/>
              </w:rPr>
              <w:t xml:space="preserve">Наименование разделов </w:t>
            </w:r>
          </w:p>
        </w:tc>
        <w:tc>
          <w:tcPr>
            <w:tcW w:w="4920" w:type="dxa"/>
          </w:tcPr>
          <w:p w:rsidR="000E2042" w:rsidRPr="005558F7" w:rsidRDefault="000E2042" w:rsidP="007C5674">
            <w:pPr>
              <w:ind w:right="5"/>
              <w:rPr>
                <w:rFonts w:ascii="Times New Roman" w:hAnsi="Times New Roman" w:cs="Times New Roman"/>
                <w:b/>
                <w:sz w:val="24"/>
                <w:szCs w:val="24"/>
              </w:rPr>
            </w:pPr>
            <w:r w:rsidRPr="005558F7">
              <w:rPr>
                <w:rFonts w:ascii="Times New Roman" w:hAnsi="Times New Roman" w:cs="Times New Roman"/>
                <w:b/>
                <w:sz w:val="24"/>
                <w:szCs w:val="24"/>
              </w:rPr>
              <w:t>Количество часов</w:t>
            </w:r>
          </w:p>
        </w:tc>
      </w:tr>
      <w:tr w:rsidR="000E2042" w:rsidRPr="005558F7" w:rsidTr="00DA6EC2">
        <w:trPr>
          <w:trHeight w:val="596"/>
        </w:trPr>
        <w:tc>
          <w:tcPr>
            <w:tcW w:w="927" w:type="dxa"/>
          </w:tcPr>
          <w:p w:rsidR="000E2042" w:rsidRPr="005558F7" w:rsidRDefault="000E2042" w:rsidP="007C5674">
            <w:pPr>
              <w:ind w:right="5"/>
              <w:rPr>
                <w:rFonts w:ascii="Times New Roman" w:hAnsi="Times New Roman" w:cs="Times New Roman"/>
                <w:sz w:val="24"/>
                <w:szCs w:val="24"/>
              </w:rPr>
            </w:pPr>
            <w:r w:rsidRPr="005558F7">
              <w:rPr>
                <w:rFonts w:ascii="Times New Roman" w:hAnsi="Times New Roman" w:cs="Times New Roman"/>
                <w:sz w:val="24"/>
                <w:szCs w:val="24"/>
              </w:rPr>
              <w:t>1</w:t>
            </w:r>
          </w:p>
        </w:tc>
        <w:tc>
          <w:tcPr>
            <w:tcW w:w="7872" w:type="dxa"/>
          </w:tcPr>
          <w:p w:rsidR="000E2042" w:rsidRPr="005558F7" w:rsidRDefault="000E2042" w:rsidP="007C5674">
            <w:pPr>
              <w:ind w:right="5"/>
              <w:rPr>
                <w:rFonts w:ascii="Times New Roman" w:hAnsi="Times New Roman" w:cs="Times New Roman"/>
                <w:sz w:val="24"/>
                <w:szCs w:val="24"/>
              </w:rPr>
            </w:pPr>
            <w:r w:rsidRPr="005558F7">
              <w:rPr>
                <w:rFonts w:ascii="Times New Roman" w:eastAsia="Times New Roman" w:hAnsi="Times New Roman" w:cs="Times New Roman"/>
                <w:sz w:val="24"/>
                <w:szCs w:val="24"/>
              </w:rPr>
              <w:t xml:space="preserve">Количественные представления.      </w:t>
            </w:r>
          </w:p>
        </w:tc>
        <w:tc>
          <w:tcPr>
            <w:tcW w:w="4920" w:type="dxa"/>
          </w:tcPr>
          <w:p w:rsidR="000E2042" w:rsidRPr="005558F7" w:rsidRDefault="00D41346" w:rsidP="007C5674">
            <w:pPr>
              <w:ind w:right="5"/>
              <w:rPr>
                <w:rFonts w:ascii="Times New Roman" w:hAnsi="Times New Roman" w:cs="Times New Roman"/>
                <w:sz w:val="24"/>
                <w:szCs w:val="24"/>
              </w:rPr>
            </w:pPr>
            <w:r w:rsidRPr="005558F7">
              <w:rPr>
                <w:rFonts w:ascii="Times New Roman" w:hAnsi="Times New Roman" w:cs="Times New Roman"/>
                <w:sz w:val="24"/>
                <w:szCs w:val="24"/>
              </w:rPr>
              <w:t>16</w:t>
            </w:r>
          </w:p>
        </w:tc>
      </w:tr>
      <w:tr w:rsidR="000E2042" w:rsidRPr="005558F7" w:rsidTr="00DA6EC2">
        <w:trPr>
          <w:trHeight w:val="596"/>
        </w:trPr>
        <w:tc>
          <w:tcPr>
            <w:tcW w:w="927" w:type="dxa"/>
          </w:tcPr>
          <w:p w:rsidR="000E2042" w:rsidRPr="005558F7" w:rsidRDefault="000E2042" w:rsidP="007C5674">
            <w:pPr>
              <w:ind w:right="5"/>
              <w:rPr>
                <w:rFonts w:ascii="Times New Roman" w:hAnsi="Times New Roman" w:cs="Times New Roman"/>
                <w:sz w:val="24"/>
                <w:szCs w:val="24"/>
              </w:rPr>
            </w:pPr>
            <w:r w:rsidRPr="005558F7">
              <w:rPr>
                <w:rFonts w:ascii="Times New Roman" w:hAnsi="Times New Roman" w:cs="Times New Roman"/>
                <w:sz w:val="24"/>
                <w:szCs w:val="24"/>
              </w:rPr>
              <w:t>3</w:t>
            </w:r>
          </w:p>
        </w:tc>
        <w:tc>
          <w:tcPr>
            <w:tcW w:w="7872" w:type="dxa"/>
          </w:tcPr>
          <w:p w:rsidR="000E2042" w:rsidRPr="005558F7" w:rsidRDefault="000E2042" w:rsidP="007C5674">
            <w:pPr>
              <w:ind w:right="5"/>
              <w:rPr>
                <w:rFonts w:ascii="Times New Roman" w:hAnsi="Times New Roman" w:cs="Times New Roman"/>
                <w:sz w:val="24"/>
                <w:szCs w:val="24"/>
              </w:rPr>
            </w:pPr>
            <w:r w:rsidRPr="005558F7">
              <w:rPr>
                <w:rFonts w:ascii="Times New Roman" w:eastAsia="Calibri" w:hAnsi="Times New Roman" w:cs="Times New Roman"/>
                <w:sz w:val="24"/>
                <w:szCs w:val="24"/>
              </w:rPr>
              <w:t xml:space="preserve"> Представления о форме</w:t>
            </w:r>
          </w:p>
        </w:tc>
        <w:tc>
          <w:tcPr>
            <w:tcW w:w="4920" w:type="dxa"/>
          </w:tcPr>
          <w:p w:rsidR="000E2042" w:rsidRPr="005558F7" w:rsidRDefault="000E2042" w:rsidP="007C5674">
            <w:pPr>
              <w:ind w:right="5"/>
              <w:rPr>
                <w:rFonts w:ascii="Times New Roman" w:hAnsi="Times New Roman" w:cs="Times New Roman"/>
                <w:sz w:val="24"/>
                <w:szCs w:val="24"/>
              </w:rPr>
            </w:pPr>
            <w:r w:rsidRPr="005558F7">
              <w:rPr>
                <w:rFonts w:ascii="Times New Roman" w:hAnsi="Times New Roman" w:cs="Times New Roman"/>
                <w:sz w:val="24"/>
                <w:szCs w:val="24"/>
              </w:rPr>
              <w:t>11</w:t>
            </w:r>
          </w:p>
        </w:tc>
      </w:tr>
      <w:tr w:rsidR="000E2042" w:rsidRPr="005558F7" w:rsidTr="00DA6EC2">
        <w:trPr>
          <w:trHeight w:val="596"/>
        </w:trPr>
        <w:tc>
          <w:tcPr>
            <w:tcW w:w="927" w:type="dxa"/>
          </w:tcPr>
          <w:p w:rsidR="000E2042" w:rsidRPr="005558F7" w:rsidRDefault="000E2042" w:rsidP="007C5674">
            <w:pPr>
              <w:ind w:right="5"/>
              <w:rPr>
                <w:rFonts w:ascii="Times New Roman" w:hAnsi="Times New Roman" w:cs="Times New Roman"/>
                <w:sz w:val="24"/>
                <w:szCs w:val="24"/>
              </w:rPr>
            </w:pPr>
            <w:r w:rsidRPr="005558F7">
              <w:rPr>
                <w:rFonts w:ascii="Times New Roman" w:hAnsi="Times New Roman" w:cs="Times New Roman"/>
                <w:sz w:val="24"/>
                <w:szCs w:val="24"/>
              </w:rPr>
              <w:t>5</w:t>
            </w:r>
          </w:p>
        </w:tc>
        <w:tc>
          <w:tcPr>
            <w:tcW w:w="7872" w:type="dxa"/>
          </w:tcPr>
          <w:p w:rsidR="000E2042" w:rsidRPr="005558F7" w:rsidRDefault="000E2042" w:rsidP="007C5674">
            <w:pPr>
              <w:ind w:right="5"/>
              <w:rPr>
                <w:rFonts w:ascii="Times New Roman" w:hAnsi="Times New Roman" w:cs="Times New Roman"/>
                <w:sz w:val="24"/>
                <w:szCs w:val="24"/>
              </w:rPr>
            </w:pPr>
            <w:r w:rsidRPr="005558F7">
              <w:rPr>
                <w:rFonts w:ascii="Times New Roman" w:eastAsia="Times New Roman" w:hAnsi="Times New Roman" w:cs="Times New Roman"/>
                <w:sz w:val="24"/>
                <w:szCs w:val="24"/>
              </w:rPr>
              <w:t>Пространственные представления</w:t>
            </w:r>
          </w:p>
        </w:tc>
        <w:tc>
          <w:tcPr>
            <w:tcW w:w="4920" w:type="dxa"/>
          </w:tcPr>
          <w:p w:rsidR="000E2042" w:rsidRPr="005558F7" w:rsidRDefault="000E2042" w:rsidP="007C5674">
            <w:pPr>
              <w:ind w:right="5"/>
              <w:rPr>
                <w:rFonts w:ascii="Times New Roman" w:hAnsi="Times New Roman" w:cs="Times New Roman"/>
                <w:sz w:val="24"/>
                <w:szCs w:val="24"/>
              </w:rPr>
            </w:pPr>
            <w:r w:rsidRPr="005558F7">
              <w:rPr>
                <w:rFonts w:ascii="Times New Roman" w:hAnsi="Times New Roman" w:cs="Times New Roman"/>
                <w:sz w:val="24"/>
                <w:szCs w:val="24"/>
              </w:rPr>
              <w:t>21</w:t>
            </w:r>
          </w:p>
        </w:tc>
      </w:tr>
      <w:tr w:rsidR="000E2042" w:rsidRPr="005558F7" w:rsidTr="00DA6EC2">
        <w:trPr>
          <w:trHeight w:val="596"/>
        </w:trPr>
        <w:tc>
          <w:tcPr>
            <w:tcW w:w="927" w:type="dxa"/>
          </w:tcPr>
          <w:p w:rsidR="000E2042" w:rsidRPr="005558F7" w:rsidRDefault="000E2042" w:rsidP="007C5674">
            <w:pPr>
              <w:ind w:right="5"/>
              <w:rPr>
                <w:rFonts w:ascii="Times New Roman" w:hAnsi="Times New Roman" w:cs="Times New Roman"/>
                <w:sz w:val="24"/>
                <w:szCs w:val="24"/>
              </w:rPr>
            </w:pPr>
            <w:r w:rsidRPr="005558F7">
              <w:rPr>
                <w:rFonts w:ascii="Times New Roman" w:hAnsi="Times New Roman" w:cs="Times New Roman"/>
                <w:sz w:val="24"/>
                <w:szCs w:val="24"/>
              </w:rPr>
              <w:t>6</w:t>
            </w:r>
          </w:p>
        </w:tc>
        <w:tc>
          <w:tcPr>
            <w:tcW w:w="7872" w:type="dxa"/>
          </w:tcPr>
          <w:p w:rsidR="000E2042" w:rsidRPr="005558F7" w:rsidRDefault="000E2042" w:rsidP="007C5674">
            <w:pPr>
              <w:ind w:right="5"/>
              <w:rPr>
                <w:rFonts w:ascii="Times New Roman" w:hAnsi="Times New Roman" w:cs="Times New Roman"/>
                <w:sz w:val="24"/>
                <w:szCs w:val="24"/>
              </w:rPr>
            </w:pPr>
            <w:r w:rsidRPr="005558F7">
              <w:rPr>
                <w:rFonts w:ascii="Times New Roman" w:eastAsia="Times New Roman" w:hAnsi="Times New Roman" w:cs="Times New Roman"/>
                <w:sz w:val="24"/>
                <w:szCs w:val="24"/>
              </w:rPr>
              <w:t>Временные представления</w:t>
            </w:r>
          </w:p>
        </w:tc>
        <w:tc>
          <w:tcPr>
            <w:tcW w:w="4920" w:type="dxa"/>
          </w:tcPr>
          <w:p w:rsidR="000E2042" w:rsidRPr="005558F7" w:rsidRDefault="000E2042" w:rsidP="007C5674">
            <w:pPr>
              <w:ind w:right="5"/>
              <w:rPr>
                <w:rFonts w:ascii="Times New Roman" w:hAnsi="Times New Roman" w:cs="Times New Roman"/>
                <w:sz w:val="24"/>
                <w:szCs w:val="24"/>
              </w:rPr>
            </w:pPr>
            <w:r w:rsidRPr="005558F7">
              <w:rPr>
                <w:rFonts w:ascii="Times New Roman" w:hAnsi="Times New Roman" w:cs="Times New Roman"/>
                <w:sz w:val="24"/>
                <w:szCs w:val="24"/>
              </w:rPr>
              <w:t>6</w:t>
            </w:r>
          </w:p>
        </w:tc>
      </w:tr>
      <w:tr w:rsidR="000E2042" w:rsidRPr="005558F7" w:rsidTr="00DA6EC2">
        <w:trPr>
          <w:trHeight w:val="596"/>
        </w:trPr>
        <w:tc>
          <w:tcPr>
            <w:tcW w:w="927" w:type="dxa"/>
          </w:tcPr>
          <w:p w:rsidR="000E2042" w:rsidRPr="005558F7" w:rsidRDefault="000E2042" w:rsidP="007C5674">
            <w:pPr>
              <w:ind w:right="5"/>
              <w:rPr>
                <w:rFonts w:ascii="Times New Roman" w:hAnsi="Times New Roman" w:cs="Times New Roman"/>
                <w:sz w:val="24"/>
                <w:szCs w:val="24"/>
              </w:rPr>
            </w:pPr>
            <w:r w:rsidRPr="005558F7">
              <w:rPr>
                <w:rFonts w:ascii="Times New Roman" w:hAnsi="Times New Roman" w:cs="Times New Roman"/>
                <w:sz w:val="24"/>
                <w:szCs w:val="24"/>
              </w:rPr>
              <w:lastRenderedPageBreak/>
              <w:t>7</w:t>
            </w:r>
          </w:p>
        </w:tc>
        <w:tc>
          <w:tcPr>
            <w:tcW w:w="7872" w:type="dxa"/>
          </w:tcPr>
          <w:p w:rsidR="000E2042" w:rsidRPr="005558F7" w:rsidRDefault="000E2042" w:rsidP="007C5674">
            <w:pPr>
              <w:ind w:right="5"/>
              <w:rPr>
                <w:rFonts w:ascii="Times New Roman" w:hAnsi="Times New Roman" w:cs="Times New Roman"/>
                <w:sz w:val="24"/>
                <w:szCs w:val="24"/>
              </w:rPr>
            </w:pPr>
            <w:r w:rsidRPr="005558F7">
              <w:rPr>
                <w:rFonts w:ascii="Times New Roman" w:eastAsia="Times New Roman" w:hAnsi="Times New Roman" w:cs="Times New Roman"/>
                <w:sz w:val="24"/>
                <w:szCs w:val="24"/>
              </w:rPr>
              <w:t>Представления о величине</w:t>
            </w:r>
          </w:p>
        </w:tc>
        <w:tc>
          <w:tcPr>
            <w:tcW w:w="4920" w:type="dxa"/>
          </w:tcPr>
          <w:p w:rsidR="000E2042" w:rsidRPr="005558F7" w:rsidRDefault="00D41346" w:rsidP="007C5674">
            <w:pPr>
              <w:ind w:right="5"/>
              <w:rPr>
                <w:rFonts w:ascii="Times New Roman" w:hAnsi="Times New Roman" w:cs="Times New Roman"/>
                <w:sz w:val="24"/>
                <w:szCs w:val="24"/>
              </w:rPr>
            </w:pPr>
            <w:r w:rsidRPr="005558F7">
              <w:rPr>
                <w:rFonts w:ascii="Times New Roman" w:hAnsi="Times New Roman" w:cs="Times New Roman"/>
                <w:sz w:val="24"/>
                <w:szCs w:val="24"/>
              </w:rPr>
              <w:t>14</w:t>
            </w:r>
          </w:p>
        </w:tc>
      </w:tr>
      <w:tr w:rsidR="000E2042" w:rsidRPr="005558F7" w:rsidTr="00DA6EC2">
        <w:trPr>
          <w:trHeight w:val="610"/>
        </w:trPr>
        <w:tc>
          <w:tcPr>
            <w:tcW w:w="927" w:type="dxa"/>
          </w:tcPr>
          <w:p w:rsidR="000E2042" w:rsidRPr="005558F7" w:rsidRDefault="000E2042" w:rsidP="007C5674">
            <w:pPr>
              <w:ind w:right="5"/>
              <w:rPr>
                <w:rFonts w:ascii="Times New Roman" w:hAnsi="Times New Roman" w:cs="Times New Roman"/>
                <w:sz w:val="24"/>
                <w:szCs w:val="24"/>
              </w:rPr>
            </w:pPr>
          </w:p>
        </w:tc>
        <w:tc>
          <w:tcPr>
            <w:tcW w:w="7872" w:type="dxa"/>
          </w:tcPr>
          <w:p w:rsidR="000E2042" w:rsidRPr="005558F7" w:rsidRDefault="000E2042" w:rsidP="007C5674">
            <w:pPr>
              <w:ind w:right="5"/>
              <w:rPr>
                <w:rFonts w:ascii="Times New Roman" w:hAnsi="Times New Roman" w:cs="Times New Roman"/>
                <w:b/>
                <w:sz w:val="24"/>
                <w:szCs w:val="24"/>
              </w:rPr>
            </w:pPr>
            <w:r w:rsidRPr="005558F7">
              <w:rPr>
                <w:rFonts w:ascii="Times New Roman" w:hAnsi="Times New Roman" w:cs="Times New Roman"/>
                <w:b/>
                <w:sz w:val="24"/>
                <w:szCs w:val="24"/>
              </w:rPr>
              <w:t>Итого</w:t>
            </w:r>
          </w:p>
        </w:tc>
        <w:tc>
          <w:tcPr>
            <w:tcW w:w="4920" w:type="dxa"/>
          </w:tcPr>
          <w:p w:rsidR="000E2042" w:rsidRPr="005558F7" w:rsidRDefault="000E2042" w:rsidP="007C5674">
            <w:pPr>
              <w:ind w:right="5"/>
              <w:rPr>
                <w:rFonts w:ascii="Times New Roman" w:hAnsi="Times New Roman" w:cs="Times New Roman"/>
                <w:b/>
                <w:sz w:val="24"/>
                <w:szCs w:val="24"/>
              </w:rPr>
            </w:pPr>
            <w:r w:rsidRPr="005558F7">
              <w:rPr>
                <w:rFonts w:ascii="Times New Roman" w:hAnsi="Times New Roman" w:cs="Times New Roman"/>
                <w:b/>
                <w:sz w:val="24"/>
                <w:szCs w:val="24"/>
              </w:rPr>
              <w:t>68</w:t>
            </w:r>
          </w:p>
        </w:tc>
      </w:tr>
    </w:tbl>
    <w:p w:rsidR="000E2042" w:rsidRPr="005558F7" w:rsidRDefault="000E2042" w:rsidP="006A15B3">
      <w:pPr>
        <w:spacing w:after="0" w:line="240" w:lineRule="auto"/>
        <w:rPr>
          <w:rFonts w:ascii="Times New Roman" w:eastAsia="Times New Roman" w:hAnsi="Times New Roman" w:cs="Times New Roman"/>
          <w:sz w:val="24"/>
          <w:szCs w:val="24"/>
        </w:rPr>
      </w:pPr>
    </w:p>
    <w:p w:rsidR="00D41346" w:rsidRPr="005558F7" w:rsidRDefault="00D41346" w:rsidP="006A15B3">
      <w:pPr>
        <w:spacing w:after="0" w:line="240" w:lineRule="auto"/>
        <w:rPr>
          <w:rFonts w:ascii="Times New Roman" w:eastAsia="Times New Roman" w:hAnsi="Times New Roman" w:cs="Times New Roman"/>
          <w:sz w:val="24"/>
          <w:szCs w:val="24"/>
        </w:rPr>
      </w:pPr>
    </w:p>
    <w:p w:rsidR="00D41346" w:rsidRPr="005558F7" w:rsidRDefault="00D41346" w:rsidP="006A15B3">
      <w:pPr>
        <w:spacing w:after="0" w:line="240" w:lineRule="auto"/>
        <w:rPr>
          <w:rFonts w:ascii="Times New Roman" w:eastAsia="Times New Roman" w:hAnsi="Times New Roman" w:cs="Times New Roman"/>
          <w:sz w:val="24"/>
          <w:szCs w:val="24"/>
        </w:rPr>
      </w:pPr>
    </w:p>
    <w:p w:rsidR="00D41346" w:rsidRPr="005558F7" w:rsidRDefault="00D41346" w:rsidP="006A15B3">
      <w:pPr>
        <w:spacing w:after="0" w:line="240" w:lineRule="auto"/>
        <w:rPr>
          <w:rFonts w:ascii="Times New Roman" w:eastAsia="Times New Roman" w:hAnsi="Times New Roman" w:cs="Times New Roman"/>
          <w:sz w:val="24"/>
          <w:szCs w:val="24"/>
        </w:rPr>
      </w:pPr>
    </w:p>
    <w:p w:rsidR="005558F7" w:rsidRPr="005558F7" w:rsidRDefault="00DA6EC2" w:rsidP="005558F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 </w:t>
      </w:r>
      <w:r w:rsidR="005558F7" w:rsidRPr="005558F7">
        <w:rPr>
          <w:rFonts w:ascii="Times New Roman" w:eastAsia="Times New Roman" w:hAnsi="Times New Roman" w:cs="Times New Roman"/>
          <w:b/>
          <w:sz w:val="24"/>
          <w:szCs w:val="24"/>
        </w:rPr>
        <w:t>УЧЕБНО-МЕТОДИЧЕСКОЕ И  МАТЕРИАЛЬНО-ТЕХНИЧЕСКОЕ ОБЕСПЕЧЕНИЕ</w:t>
      </w:r>
    </w:p>
    <w:p w:rsidR="005558F7" w:rsidRPr="005558F7" w:rsidRDefault="005558F7" w:rsidP="005558F7">
      <w:pPr>
        <w:autoSpaceDE w:val="0"/>
        <w:autoSpaceDN w:val="0"/>
        <w:adjustRightInd w:val="0"/>
        <w:spacing w:after="0" w:line="240" w:lineRule="auto"/>
        <w:jc w:val="both"/>
        <w:rPr>
          <w:rFonts w:ascii="Times New Roman" w:eastAsia="Calibri" w:hAnsi="Times New Roman" w:cs="Times New Roman"/>
          <w:sz w:val="24"/>
          <w:szCs w:val="24"/>
        </w:rPr>
      </w:pPr>
      <w:r w:rsidRPr="005558F7">
        <w:rPr>
          <w:rFonts w:ascii="Times New Roman" w:eastAsia="Calibri" w:hAnsi="Times New Roman" w:cs="Times New Roman"/>
          <w:sz w:val="24"/>
          <w:szCs w:val="24"/>
        </w:rPr>
        <w:t xml:space="preserve">- Федеральный государственный образовательный стандарт образования обучающихся с умственной отсталостью (интеллектуальными нарушениями) (Утвержден Приказом </w:t>
      </w:r>
      <w:proofErr w:type="spellStart"/>
      <w:r w:rsidRPr="005558F7">
        <w:rPr>
          <w:rFonts w:ascii="Times New Roman" w:eastAsia="Calibri" w:hAnsi="Times New Roman" w:cs="Times New Roman"/>
          <w:sz w:val="24"/>
          <w:szCs w:val="24"/>
        </w:rPr>
        <w:t>Минобрнауки</w:t>
      </w:r>
      <w:proofErr w:type="spellEnd"/>
      <w:r w:rsidRPr="005558F7">
        <w:rPr>
          <w:rFonts w:ascii="Times New Roman" w:eastAsia="Calibri" w:hAnsi="Times New Roman" w:cs="Times New Roman"/>
          <w:sz w:val="24"/>
          <w:szCs w:val="24"/>
        </w:rPr>
        <w:t xml:space="preserve"> России от 19 декабря 2014 г. № 1599);</w:t>
      </w:r>
    </w:p>
    <w:p w:rsidR="005558F7" w:rsidRPr="005558F7" w:rsidRDefault="005558F7" w:rsidP="005558F7">
      <w:pPr>
        <w:autoSpaceDE w:val="0"/>
        <w:autoSpaceDN w:val="0"/>
        <w:adjustRightInd w:val="0"/>
        <w:spacing w:after="0" w:line="240" w:lineRule="auto"/>
        <w:jc w:val="both"/>
        <w:rPr>
          <w:rFonts w:ascii="Times New Roman" w:eastAsia="Calibri" w:hAnsi="Times New Roman" w:cs="Times New Roman"/>
          <w:sz w:val="24"/>
          <w:szCs w:val="24"/>
        </w:rPr>
      </w:pPr>
      <w:r w:rsidRPr="005558F7">
        <w:rPr>
          <w:rFonts w:ascii="Times New Roman" w:eastAsia="Calibri" w:hAnsi="Times New Roman" w:cs="Times New Roman"/>
          <w:sz w:val="24"/>
          <w:szCs w:val="24"/>
        </w:rPr>
        <w:t>- адаптированная  основная общеобразовательная программа образования обучающихся с умственной отсталостью (интеллектуальными нарушениями) (вариант 2);</w:t>
      </w:r>
    </w:p>
    <w:p w:rsidR="005558F7" w:rsidRPr="005558F7" w:rsidRDefault="005558F7" w:rsidP="005558F7">
      <w:pPr>
        <w:numPr>
          <w:ilvl w:val="0"/>
          <w:numId w:val="11"/>
        </w:numPr>
        <w:tabs>
          <w:tab w:val="left" w:pos="567"/>
        </w:tabs>
        <w:spacing w:after="0" w:line="240" w:lineRule="auto"/>
        <w:jc w:val="both"/>
        <w:rPr>
          <w:rFonts w:ascii="Times New Roman" w:eastAsia="Calibri" w:hAnsi="Times New Roman" w:cs="Times New Roman"/>
          <w:sz w:val="24"/>
          <w:szCs w:val="24"/>
        </w:rPr>
      </w:pPr>
      <w:r w:rsidRPr="005558F7">
        <w:rPr>
          <w:rFonts w:ascii="Times New Roman" w:eastAsia="Calibri" w:hAnsi="Times New Roman" w:cs="Times New Roman"/>
          <w:sz w:val="24"/>
          <w:szCs w:val="24"/>
        </w:rPr>
        <w:t xml:space="preserve">дидактический материал: изображения (картинки, пиктограммы) альбомы с демонстрационным материалом в соответствии с темами занятий; </w:t>
      </w:r>
    </w:p>
    <w:p w:rsidR="005558F7" w:rsidRPr="005558F7" w:rsidRDefault="005558F7" w:rsidP="005558F7">
      <w:pPr>
        <w:numPr>
          <w:ilvl w:val="0"/>
          <w:numId w:val="11"/>
        </w:numPr>
        <w:tabs>
          <w:tab w:val="left" w:pos="567"/>
        </w:tabs>
        <w:spacing w:after="0" w:line="240" w:lineRule="auto"/>
        <w:jc w:val="both"/>
        <w:rPr>
          <w:rFonts w:ascii="Times New Roman" w:eastAsia="Calibri" w:hAnsi="Times New Roman" w:cs="Times New Roman"/>
          <w:sz w:val="24"/>
          <w:szCs w:val="24"/>
        </w:rPr>
      </w:pPr>
      <w:r w:rsidRPr="005558F7">
        <w:rPr>
          <w:rFonts w:ascii="Times New Roman" w:eastAsia="Calibri" w:hAnsi="Times New Roman" w:cs="Times New Roman"/>
          <w:sz w:val="24"/>
          <w:szCs w:val="24"/>
        </w:rPr>
        <w:t>мячи разного диаметра, цвета;</w:t>
      </w:r>
    </w:p>
    <w:p w:rsidR="005558F7" w:rsidRPr="005558F7" w:rsidRDefault="005558F7" w:rsidP="005558F7">
      <w:pPr>
        <w:numPr>
          <w:ilvl w:val="0"/>
          <w:numId w:val="11"/>
        </w:numPr>
        <w:tabs>
          <w:tab w:val="left" w:pos="567"/>
        </w:tabs>
        <w:spacing w:after="0" w:line="240" w:lineRule="auto"/>
        <w:jc w:val="both"/>
        <w:rPr>
          <w:rFonts w:ascii="Times New Roman" w:eastAsia="Calibri" w:hAnsi="Times New Roman" w:cs="Times New Roman"/>
          <w:sz w:val="24"/>
          <w:szCs w:val="24"/>
        </w:rPr>
      </w:pPr>
      <w:r w:rsidRPr="005558F7">
        <w:rPr>
          <w:rFonts w:ascii="Times New Roman" w:eastAsia="Calibri" w:hAnsi="Times New Roman" w:cs="Times New Roman"/>
          <w:sz w:val="24"/>
          <w:szCs w:val="24"/>
        </w:rPr>
        <w:t xml:space="preserve">мебель: шкафы для хранения, стулья, столы; </w:t>
      </w:r>
    </w:p>
    <w:p w:rsidR="005558F7" w:rsidRPr="005558F7" w:rsidRDefault="005558F7" w:rsidP="005558F7">
      <w:pPr>
        <w:numPr>
          <w:ilvl w:val="0"/>
          <w:numId w:val="11"/>
        </w:numPr>
        <w:tabs>
          <w:tab w:val="left" w:pos="567"/>
        </w:tabs>
        <w:spacing w:after="0" w:line="240" w:lineRule="auto"/>
        <w:jc w:val="both"/>
        <w:rPr>
          <w:rFonts w:ascii="Times New Roman" w:eastAsia="Calibri" w:hAnsi="Times New Roman" w:cs="Times New Roman"/>
          <w:sz w:val="24"/>
          <w:szCs w:val="24"/>
        </w:rPr>
      </w:pPr>
      <w:r w:rsidRPr="005558F7">
        <w:rPr>
          <w:rFonts w:ascii="Times New Roman" w:eastAsia="Times New Roman" w:hAnsi="Times New Roman" w:cs="Times New Roman"/>
          <w:sz w:val="24"/>
          <w:szCs w:val="24"/>
        </w:rPr>
        <w:t>игрушки и предметы со световыми, звуковыми эффектами;</w:t>
      </w:r>
    </w:p>
    <w:p w:rsidR="005558F7" w:rsidRPr="005558F7" w:rsidRDefault="005558F7" w:rsidP="005558F7">
      <w:pPr>
        <w:numPr>
          <w:ilvl w:val="0"/>
          <w:numId w:val="11"/>
        </w:numPr>
        <w:tabs>
          <w:tab w:val="left" w:pos="567"/>
        </w:tabs>
        <w:spacing w:after="0" w:line="240" w:lineRule="auto"/>
        <w:jc w:val="both"/>
        <w:rPr>
          <w:rFonts w:ascii="Times New Roman" w:eastAsia="Calibri" w:hAnsi="Times New Roman" w:cs="Times New Roman"/>
          <w:sz w:val="24"/>
          <w:szCs w:val="24"/>
        </w:rPr>
      </w:pPr>
      <w:r w:rsidRPr="005558F7">
        <w:rPr>
          <w:rFonts w:ascii="Times New Roman" w:eastAsia="Times New Roman" w:hAnsi="Times New Roman" w:cs="Times New Roman"/>
          <w:sz w:val="24"/>
          <w:szCs w:val="24"/>
        </w:rPr>
        <w:t>образцы материалов, различных по фактуре</w:t>
      </w:r>
    </w:p>
    <w:p w:rsidR="005558F7" w:rsidRPr="005558F7" w:rsidRDefault="005558F7" w:rsidP="005558F7">
      <w:pPr>
        <w:numPr>
          <w:ilvl w:val="0"/>
          <w:numId w:val="11"/>
        </w:numPr>
        <w:tabs>
          <w:tab w:val="left" w:pos="567"/>
        </w:tabs>
        <w:spacing w:after="0" w:line="240" w:lineRule="auto"/>
        <w:jc w:val="both"/>
        <w:rPr>
          <w:rFonts w:ascii="Times New Roman" w:eastAsia="Times New Roman" w:hAnsi="Times New Roman" w:cs="Times New Roman"/>
          <w:sz w:val="24"/>
          <w:szCs w:val="24"/>
        </w:rPr>
      </w:pPr>
      <w:r w:rsidRPr="005558F7">
        <w:rPr>
          <w:rFonts w:ascii="Times New Roman" w:eastAsia="Times New Roman" w:hAnsi="Times New Roman" w:cs="Times New Roman"/>
          <w:sz w:val="24"/>
          <w:szCs w:val="24"/>
        </w:rPr>
        <w:t>мозаики;</w:t>
      </w:r>
    </w:p>
    <w:p w:rsidR="005558F7" w:rsidRPr="005558F7" w:rsidRDefault="005558F7" w:rsidP="005558F7">
      <w:pPr>
        <w:numPr>
          <w:ilvl w:val="0"/>
          <w:numId w:val="11"/>
        </w:numPr>
        <w:tabs>
          <w:tab w:val="left" w:pos="567"/>
        </w:tabs>
        <w:spacing w:after="0" w:line="240" w:lineRule="auto"/>
        <w:jc w:val="both"/>
        <w:rPr>
          <w:rFonts w:ascii="Times New Roman" w:eastAsia="Times New Roman" w:hAnsi="Times New Roman" w:cs="Times New Roman"/>
          <w:sz w:val="24"/>
          <w:szCs w:val="24"/>
        </w:rPr>
      </w:pPr>
      <w:r w:rsidRPr="005558F7">
        <w:rPr>
          <w:rFonts w:ascii="Times New Roman" w:eastAsia="Calibri" w:hAnsi="Times New Roman" w:cs="Times New Roman"/>
          <w:sz w:val="24"/>
          <w:szCs w:val="24"/>
          <w:lang w:eastAsia="ar-SA"/>
        </w:rPr>
        <w:t>различные по форме, величине, цвету наборы материала (в т.ч. природного);</w:t>
      </w:r>
    </w:p>
    <w:p w:rsidR="005558F7" w:rsidRPr="005558F7" w:rsidRDefault="005558F7" w:rsidP="005558F7">
      <w:pPr>
        <w:numPr>
          <w:ilvl w:val="0"/>
          <w:numId w:val="11"/>
        </w:numPr>
        <w:tabs>
          <w:tab w:val="left" w:pos="567"/>
        </w:tabs>
        <w:spacing w:after="0" w:line="240" w:lineRule="auto"/>
        <w:jc w:val="both"/>
        <w:rPr>
          <w:rFonts w:ascii="Times New Roman" w:eastAsia="Times New Roman" w:hAnsi="Times New Roman" w:cs="Times New Roman"/>
          <w:sz w:val="24"/>
          <w:szCs w:val="24"/>
        </w:rPr>
      </w:pPr>
      <w:proofErr w:type="spellStart"/>
      <w:r w:rsidRPr="005558F7">
        <w:rPr>
          <w:rFonts w:ascii="Times New Roman" w:eastAsia="Calibri" w:hAnsi="Times New Roman" w:cs="Times New Roman"/>
          <w:sz w:val="24"/>
          <w:szCs w:val="24"/>
          <w:lang w:eastAsia="ar-SA"/>
        </w:rPr>
        <w:t>пазлы</w:t>
      </w:r>
      <w:proofErr w:type="spellEnd"/>
      <w:r w:rsidRPr="005558F7">
        <w:rPr>
          <w:rFonts w:ascii="Times New Roman" w:eastAsia="Calibri" w:hAnsi="Times New Roman" w:cs="Times New Roman"/>
          <w:sz w:val="24"/>
          <w:szCs w:val="24"/>
          <w:lang w:eastAsia="ar-SA"/>
        </w:rPr>
        <w:t xml:space="preserve"> (из 2-х, 3-х, 4-х частей); </w:t>
      </w:r>
      <w:proofErr w:type="spellStart"/>
      <w:r w:rsidRPr="005558F7">
        <w:rPr>
          <w:rFonts w:ascii="Times New Roman" w:eastAsia="Calibri" w:hAnsi="Times New Roman" w:cs="Times New Roman"/>
          <w:sz w:val="24"/>
          <w:szCs w:val="24"/>
          <w:lang w:eastAsia="ar-SA"/>
        </w:rPr>
        <w:t>пазлы</w:t>
      </w:r>
      <w:proofErr w:type="spellEnd"/>
      <w:r w:rsidRPr="005558F7">
        <w:rPr>
          <w:rFonts w:ascii="Times New Roman" w:eastAsia="Calibri" w:hAnsi="Times New Roman" w:cs="Times New Roman"/>
          <w:sz w:val="24"/>
          <w:szCs w:val="24"/>
          <w:lang w:eastAsia="ar-SA"/>
        </w:rPr>
        <w:t xml:space="preserve"> вкладыши;</w:t>
      </w:r>
    </w:p>
    <w:p w:rsidR="005558F7" w:rsidRPr="005558F7" w:rsidRDefault="005558F7" w:rsidP="005558F7">
      <w:pPr>
        <w:numPr>
          <w:ilvl w:val="0"/>
          <w:numId w:val="11"/>
        </w:numPr>
        <w:tabs>
          <w:tab w:val="left" w:pos="567"/>
        </w:tabs>
        <w:spacing w:after="0" w:line="240" w:lineRule="auto"/>
        <w:jc w:val="both"/>
        <w:rPr>
          <w:rFonts w:ascii="Times New Roman" w:eastAsia="Times New Roman" w:hAnsi="Times New Roman" w:cs="Times New Roman"/>
          <w:sz w:val="24"/>
          <w:szCs w:val="24"/>
        </w:rPr>
      </w:pPr>
      <w:r w:rsidRPr="005558F7">
        <w:rPr>
          <w:rFonts w:ascii="Times New Roman" w:eastAsia="Calibri" w:hAnsi="Times New Roman" w:cs="Times New Roman"/>
          <w:sz w:val="24"/>
          <w:szCs w:val="24"/>
          <w:lang w:eastAsia="ar-SA"/>
        </w:rPr>
        <w:t>шнуровки;</w:t>
      </w:r>
    </w:p>
    <w:p w:rsidR="005558F7" w:rsidRPr="005558F7" w:rsidRDefault="005558F7" w:rsidP="005558F7">
      <w:pPr>
        <w:numPr>
          <w:ilvl w:val="0"/>
          <w:numId w:val="11"/>
        </w:numPr>
        <w:tabs>
          <w:tab w:val="left" w:pos="567"/>
        </w:tabs>
        <w:spacing w:after="0" w:line="240" w:lineRule="auto"/>
        <w:jc w:val="both"/>
        <w:rPr>
          <w:rFonts w:ascii="Times New Roman" w:eastAsia="Times New Roman" w:hAnsi="Times New Roman" w:cs="Times New Roman"/>
          <w:sz w:val="24"/>
          <w:szCs w:val="24"/>
        </w:rPr>
      </w:pPr>
      <w:r w:rsidRPr="005558F7">
        <w:rPr>
          <w:rFonts w:ascii="Times New Roman" w:eastAsia="Calibri" w:hAnsi="Times New Roman" w:cs="Times New Roman"/>
          <w:sz w:val="24"/>
          <w:szCs w:val="24"/>
          <w:lang w:eastAsia="ar-SA"/>
        </w:rPr>
        <w:t>карточки с изображением картинок (по формированию пространственных представлений);</w:t>
      </w:r>
    </w:p>
    <w:p w:rsidR="005558F7" w:rsidRPr="00DA6EC2" w:rsidRDefault="005558F7" w:rsidP="005558F7">
      <w:pPr>
        <w:numPr>
          <w:ilvl w:val="0"/>
          <w:numId w:val="11"/>
        </w:numPr>
        <w:tabs>
          <w:tab w:val="left" w:pos="567"/>
        </w:tabs>
        <w:spacing w:after="0" w:line="240" w:lineRule="auto"/>
        <w:jc w:val="both"/>
        <w:rPr>
          <w:rFonts w:ascii="Times New Roman" w:eastAsia="Times New Roman" w:hAnsi="Times New Roman" w:cs="Times New Roman"/>
          <w:sz w:val="24"/>
          <w:szCs w:val="24"/>
        </w:rPr>
      </w:pPr>
      <w:r w:rsidRPr="005558F7">
        <w:rPr>
          <w:rFonts w:ascii="Times New Roman" w:eastAsia="Calibri" w:hAnsi="Times New Roman" w:cs="Times New Roman"/>
          <w:sz w:val="24"/>
          <w:szCs w:val="24"/>
          <w:lang w:eastAsia="ar-SA"/>
        </w:rPr>
        <w:t>цветные карандаши;</w:t>
      </w:r>
    </w:p>
    <w:p w:rsidR="00DA6EC2" w:rsidRDefault="00DA6EC2" w:rsidP="00DA6EC2">
      <w:pPr>
        <w:tabs>
          <w:tab w:val="left" w:pos="567"/>
        </w:tabs>
        <w:spacing w:after="0" w:line="240" w:lineRule="auto"/>
        <w:jc w:val="both"/>
        <w:rPr>
          <w:rFonts w:ascii="Times New Roman" w:eastAsia="Calibri" w:hAnsi="Times New Roman" w:cs="Times New Roman"/>
          <w:sz w:val="24"/>
          <w:szCs w:val="24"/>
          <w:lang w:eastAsia="ar-SA"/>
        </w:rPr>
      </w:pPr>
    </w:p>
    <w:p w:rsidR="00DA6EC2" w:rsidRDefault="00DA6EC2" w:rsidP="00DA6EC2">
      <w:pPr>
        <w:tabs>
          <w:tab w:val="left" w:pos="567"/>
        </w:tabs>
        <w:spacing w:after="0" w:line="240" w:lineRule="auto"/>
        <w:jc w:val="both"/>
        <w:rPr>
          <w:rFonts w:ascii="Times New Roman" w:eastAsia="Calibri" w:hAnsi="Times New Roman" w:cs="Times New Roman"/>
          <w:sz w:val="24"/>
          <w:szCs w:val="24"/>
          <w:lang w:eastAsia="ar-SA"/>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p w:rsidR="00DA6EC2" w:rsidRDefault="00DA6EC2" w:rsidP="00DA6EC2">
      <w:pPr>
        <w:tabs>
          <w:tab w:val="left" w:pos="567"/>
        </w:tabs>
        <w:spacing w:after="0" w:line="240" w:lineRule="auto"/>
        <w:jc w:val="both"/>
        <w:rPr>
          <w:rFonts w:ascii="Times New Roman" w:eastAsia="Times New Roman" w:hAnsi="Times New Roman" w:cs="Times New Roman"/>
          <w:sz w:val="24"/>
          <w:szCs w:val="24"/>
        </w:rPr>
      </w:pPr>
    </w:p>
    <w:sectPr w:rsidR="00DA6EC2" w:rsidSect="00D41346">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Arial"/>
    <w:charset w:val="00"/>
    <w:family w:val="swiss"/>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E77A1"/>
    <w:multiLevelType w:val="hybridMultilevel"/>
    <w:tmpl w:val="52E4746C"/>
    <w:lvl w:ilvl="0" w:tplc="8DD0CF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FC02F42"/>
    <w:multiLevelType w:val="multilevel"/>
    <w:tmpl w:val="6F9C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5C2B8B"/>
    <w:multiLevelType w:val="multilevel"/>
    <w:tmpl w:val="5A062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4C17B4"/>
    <w:multiLevelType w:val="multilevel"/>
    <w:tmpl w:val="FD262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6218E8"/>
    <w:multiLevelType w:val="multilevel"/>
    <w:tmpl w:val="72F82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FB2960"/>
    <w:multiLevelType w:val="hybridMultilevel"/>
    <w:tmpl w:val="E3F6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1852699"/>
    <w:multiLevelType w:val="multilevel"/>
    <w:tmpl w:val="C93ED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C800F4"/>
    <w:multiLevelType w:val="multilevel"/>
    <w:tmpl w:val="8A344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4F132B8"/>
    <w:multiLevelType w:val="multilevel"/>
    <w:tmpl w:val="0464D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7445F44"/>
    <w:multiLevelType w:val="multilevel"/>
    <w:tmpl w:val="EB36F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FE349B"/>
    <w:multiLevelType w:val="multilevel"/>
    <w:tmpl w:val="9F0AD3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436CF0"/>
    <w:multiLevelType w:val="hybridMultilevel"/>
    <w:tmpl w:val="E2E03E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7E0316C8"/>
    <w:multiLevelType w:val="hybridMultilevel"/>
    <w:tmpl w:val="60FADDA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9"/>
  </w:num>
  <w:num w:numId="4">
    <w:abstractNumId w:val="10"/>
  </w:num>
  <w:num w:numId="5">
    <w:abstractNumId w:val="8"/>
  </w:num>
  <w:num w:numId="6">
    <w:abstractNumId w:val="7"/>
  </w:num>
  <w:num w:numId="7">
    <w:abstractNumId w:val="3"/>
  </w:num>
  <w:num w:numId="8">
    <w:abstractNumId w:val="1"/>
  </w:num>
  <w:num w:numId="9">
    <w:abstractNumId w:val="2"/>
  </w:num>
  <w:num w:numId="10">
    <w:abstractNumId w:val="5"/>
  </w:num>
  <w:num w:numId="11">
    <w:abstractNumId w:val="12"/>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5165E"/>
    <w:rsid w:val="000E2042"/>
    <w:rsid w:val="000F4786"/>
    <w:rsid w:val="002D72A2"/>
    <w:rsid w:val="002E10C8"/>
    <w:rsid w:val="0034521B"/>
    <w:rsid w:val="00350B83"/>
    <w:rsid w:val="00353610"/>
    <w:rsid w:val="0043679D"/>
    <w:rsid w:val="005558F7"/>
    <w:rsid w:val="005570CF"/>
    <w:rsid w:val="006A15B3"/>
    <w:rsid w:val="007866C0"/>
    <w:rsid w:val="00786B99"/>
    <w:rsid w:val="008153D2"/>
    <w:rsid w:val="00841541"/>
    <w:rsid w:val="008A41A0"/>
    <w:rsid w:val="00B477E2"/>
    <w:rsid w:val="00BE7C67"/>
    <w:rsid w:val="00BF5CBC"/>
    <w:rsid w:val="00D41346"/>
    <w:rsid w:val="00D461C0"/>
    <w:rsid w:val="00DA6EC2"/>
    <w:rsid w:val="00DE270D"/>
    <w:rsid w:val="00E5165E"/>
    <w:rsid w:val="00FC7A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21A1A-AF73-467A-8F7A-3E04901D1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5B3"/>
    <w:pPr>
      <w:spacing w:after="200" w:line="276" w:lineRule="auto"/>
    </w:pPr>
    <w:rPr>
      <w:rFonts w:eastAsiaTheme="minorEastAsia"/>
      <w:lang w:eastAsia="ru-RU"/>
    </w:rPr>
  </w:style>
  <w:style w:type="paragraph" w:styleId="1">
    <w:name w:val="heading 1"/>
    <w:basedOn w:val="a"/>
    <w:next w:val="a"/>
    <w:link w:val="10"/>
    <w:qFormat/>
    <w:rsid w:val="0043679D"/>
    <w:pPr>
      <w:keepNext/>
      <w:spacing w:after="0" w:line="240" w:lineRule="auto"/>
      <w:outlineLvl w:val="0"/>
    </w:pPr>
    <w:rPr>
      <w:rFonts w:ascii="Times New Roman" w:eastAsia="Times New Roman" w:hAnsi="Times New Roman" w:cs="Times New Roman"/>
      <w:b/>
      <w:bCs/>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A1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ner">
    <w:name w:val="inner"/>
    <w:basedOn w:val="a0"/>
    <w:rsid w:val="006A15B3"/>
  </w:style>
  <w:style w:type="paragraph" w:styleId="a4">
    <w:name w:val="Body Text"/>
    <w:basedOn w:val="a"/>
    <w:link w:val="a5"/>
    <w:rsid w:val="006A15B3"/>
    <w:pPr>
      <w:widowControl w:val="0"/>
      <w:suppressAutoHyphens/>
      <w:spacing w:after="120" w:line="240" w:lineRule="auto"/>
    </w:pPr>
    <w:rPr>
      <w:rFonts w:ascii="Times New Roman" w:eastAsia="Andale Sans UI" w:hAnsi="Times New Roman" w:cs="Times New Roman"/>
      <w:kern w:val="1"/>
      <w:sz w:val="24"/>
      <w:szCs w:val="24"/>
      <w:lang w:eastAsia="en-US"/>
    </w:rPr>
  </w:style>
  <w:style w:type="character" w:customStyle="1" w:styleId="a5">
    <w:name w:val="Основной текст Знак"/>
    <w:basedOn w:val="a0"/>
    <w:link w:val="a4"/>
    <w:rsid w:val="006A15B3"/>
    <w:rPr>
      <w:rFonts w:ascii="Times New Roman" w:eastAsia="Andale Sans UI" w:hAnsi="Times New Roman" w:cs="Times New Roman"/>
      <w:kern w:val="1"/>
      <w:sz w:val="24"/>
      <w:szCs w:val="24"/>
    </w:rPr>
  </w:style>
  <w:style w:type="paragraph" w:styleId="a6">
    <w:name w:val="List Paragraph"/>
    <w:basedOn w:val="a"/>
    <w:uiPriority w:val="34"/>
    <w:qFormat/>
    <w:rsid w:val="006A15B3"/>
    <w:pPr>
      <w:ind w:left="720"/>
      <w:contextualSpacing/>
    </w:pPr>
  </w:style>
  <w:style w:type="character" w:customStyle="1" w:styleId="10">
    <w:name w:val="Заголовок 1 Знак"/>
    <w:basedOn w:val="a0"/>
    <w:link w:val="1"/>
    <w:rsid w:val="0043679D"/>
    <w:rPr>
      <w:rFonts w:ascii="Times New Roman" w:eastAsia="Times New Roman" w:hAnsi="Times New Roman" w:cs="Times New Roman"/>
      <w:b/>
      <w:bCs/>
      <w:sz w:val="36"/>
      <w:szCs w:val="24"/>
      <w:lang w:eastAsia="ru-RU"/>
    </w:rPr>
  </w:style>
  <w:style w:type="paragraph" w:styleId="a7">
    <w:name w:val="Balloon Text"/>
    <w:basedOn w:val="a"/>
    <w:link w:val="a8"/>
    <w:uiPriority w:val="99"/>
    <w:semiHidden/>
    <w:unhideWhenUsed/>
    <w:rsid w:val="008A41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A41A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97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5</Pages>
  <Words>1306</Words>
  <Characters>7447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Зам УВР1</cp:lastModifiedBy>
  <cp:revision>13</cp:revision>
  <cp:lastPrinted>2003-01-03T18:40:00Z</cp:lastPrinted>
  <dcterms:created xsi:type="dcterms:W3CDTF">2019-09-30T14:02:00Z</dcterms:created>
  <dcterms:modified xsi:type="dcterms:W3CDTF">2021-01-15T08:59:00Z</dcterms:modified>
</cp:coreProperties>
</file>