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F1" w:rsidRDefault="00896F6A" w:rsidP="00EC1AF1">
      <w:pPr>
        <w:shd w:val="clear" w:color="auto" w:fill="FFFFFF"/>
        <w:spacing w:after="0" w:line="240" w:lineRule="auto"/>
        <w:ind w:left="851" w:right="170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484848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AD5D78F" wp14:editId="78BB901E">
            <wp:simplePos x="0" y="0"/>
            <wp:positionH relativeFrom="margin">
              <wp:posOffset>4711827</wp:posOffset>
            </wp:positionH>
            <wp:positionV relativeFrom="paragraph">
              <wp:posOffset>-95250</wp:posOffset>
            </wp:positionV>
            <wp:extent cx="716724" cy="717846"/>
            <wp:effectExtent l="0" t="0" r="762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4" cy="71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AF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85458</wp:posOffset>
            </wp:positionH>
            <wp:positionV relativeFrom="paragraph">
              <wp:posOffset>-223312</wp:posOffset>
            </wp:positionV>
            <wp:extent cx="7380605" cy="10408777"/>
            <wp:effectExtent l="0" t="0" r="0" b="0"/>
            <wp:wrapNone/>
            <wp:docPr id="1" name="Рисунок 1" descr="https://npdiler.ru/cat_art_vector/decorative%201307%20(unlimit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diler.ru/cat_art_vector/decorative%201307%20(unlimith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76" cy="1042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AF1" w:rsidRPr="00EC1AF1" w:rsidRDefault="00EC1AF1" w:rsidP="00EC1AF1">
      <w:pPr>
        <w:shd w:val="clear" w:color="auto" w:fill="FFFFFF"/>
        <w:spacing w:after="0" w:line="240" w:lineRule="auto"/>
        <w:ind w:left="851" w:right="170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EC1AF1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Памятка для родителей обучающихся НОО (1-4 классы),</w:t>
      </w:r>
    </w:p>
    <w:p w:rsidR="00EC1AF1" w:rsidRPr="00EC1AF1" w:rsidRDefault="00EC1AF1" w:rsidP="00EC1AF1">
      <w:pPr>
        <w:shd w:val="clear" w:color="auto" w:fill="FFFFFF"/>
        <w:spacing w:after="0" w:line="240" w:lineRule="auto"/>
        <w:ind w:left="851" w:right="170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EC1AF1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участвующих в создании учебного проекта</w:t>
      </w:r>
    </w:p>
    <w:p w:rsidR="00EC1AF1" w:rsidRPr="00EC1AF1" w:rsidRDefault="00EC1AF1" w:rsidP="00EC1AF1">
      <w:pPr>
        <w:shd w:val="clear" w:color="auto" w:fill="FFFFFF"/>
        <w:spacing w:after="0" w:line="240" w:lineRule="auto"/>
        <w:ind w:left="851" w:right="1700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:rsidR="00EC1AF1" w:rsidRPr="00EC1AF1" w:rsidRDefault="00EC1AF1" w:rsidP="00EC1AF1">
      <w:pPr>
        <w:shd w:val="clear" w:color="auto" w:fill="FFFFFF"/>
        <w:spacing w:after="0" w:line="240" w:lineRule="auto"/>
        <w:ind w:left="171" w:right="168"/>
        <w:jc w:val="center"/>
        <w:textAlignment w:val="baseline"/>
        <w:rPr>
          <w:rFonts w:ascii="Verdana" w:eastAsia="Times New Roman" w:hAnsi="Verdana" w:cs="Times New Roman"/>
          <w:b/>
          <w:i/>
          <w:iCs/>
          <w:color w:val="0D0D0D" w:themeColor="text1" w:themeTint="F2"/>
          <w:sz w:val="16"/>
          <w:szCs w:val="18"/>
          <w:bdr w:val="none" w:sz="0" w:space="0" w:color="auto" w:frame="1"/>
          <w:lang w:eastAsia="ru-RU"/>
        </w:rPr>
      </w:pPr>
    </w:p>
    <w:p w:rsidR="00EC1AF1" w:rsidRDefault="00EC1AF1" w:rsidP="00896F6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8"/>
        </w:rPr>
      </w:pPr>
      <w:r w:rsidRPr="00EC1AF1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8"/>
        </w:rPr>
        <w:t>Проектная деятельность</w:t>
      </w:r>
      <w:r w:rsidRPr="00EC1AF1"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8"/>
        </w:rPr>
        <w:t xml:space="preserve"> - неотъемлемый атрибут жизни современного школьника. Обучающиеся вовлекаются в разработку, выполнение, презентацию учебных проектов в школе, но роль родителей важна в оказании помощи при подготовке данного вида работы.</w:t>
      </w:r>
    </w:p>
    <w:p w:rsidR="00EC1AF1" w:rsidRPr="00EC1AF1" w:rsidRDefault="00EC1AF1" w:rsidP="00896F6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color w:val="0D0D0D" w:themeColor="text1" w:themeTint="F2"/>
          <w:sz w:val="24"/>
          <w:szCs w:val="28"/>
        </w:rPr>
      </w:pPr>
    </w:p>
    <w:p w:rsidR="00EC1AF1" w:rsidRDefault="00EC1AF1" w:rsidP="00EC1AF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C1AF1">
        <w:rPr>
          <w:rFonts w:ascii="Times New Roman" w:eastAsia="Calibri" w:hAnsi="Times New Roman" w:cs="Times New Roman"/>
          <w:b/>
          <w:sz w:val="24"/>
          <w:szCs w:val="28"/>
        </w:rPr>
        <w:t>Этапы работы над проектом</w:t>
      </w:r>
    </w:p>
    <w:p w:rsidR="00EC1AF1" w:rsidRPr="00EC1AF1" w:rsidRDefault="00EC1AF1" w:rsidP="00EC1AF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135"/>
        <w:gridCol w:w="4394"/>
        <w:gridCol w:w="4536"/>
      </w:tblGrid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Этапы проекта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Содержательная часть проекта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Роль родителя на каждом этапе проекта</w:t>
            </w:r>
          </w:p>
        </w:tc>
      </w:tr>
      <w:tr w:rsidR="00EC1AF1" w:rsidRPr="00EC1AF1" w:rsidTr="00EC1AF1">
        <w:trPr>
          <w:trHeight w:val="1252"/>
        </w:trPr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темы учебного проекта /обучающийся сам выбирает тему учебного проекта из представленных в классе на учебную четверть/  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интереса ребёнка при выборе темы учебного проекта</w:t>
            </w:r>
          </w:p>
        </w:tc>
      </w:tr>
      <w:tr w:rsidR="00EC1AF1" w:rsidRPr="00EC1AF1" w:rsidTr="00EC1AF1">
        <w:trPr>
          <w:trHeight w:val="1172"/>
        </w:trPr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 учебного проекта /только 3-4 класс; для обучающихся 1-2 классов цель учебного проекта прописана в рабочем листе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Помощь (если требуется) при постановке цели</w:t>
            </w:r>
          </w:p>
        </w:tc>
      </w:tr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Разрабатывается план </w:t>
            </w: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работы над учебным проектом</w:t>
            </w: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Помощь ребёнку в планировании  и организации работы над учебным проектом:</w:t>
            </w:r>
          </w:p>
          <w:p w:rsidR="00EC1AF1" w:rsidRPr="00EC1AF1" w:rsidRDefault="00EC1AF1" w:rsidP="009A6F2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деление работы на небольшие части;</w:t>
            </w:r>
          </w:p>
          <w:p w:rsidR="00EC1AF1" w:rsidRPr="00EC1AF1" w:rsidRDefault="00EC1AF1" w:rsidP="009A6F28">
            <w:pPr>
              <w:spacing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определите сроков выполнения каждого этапа;</w:t>
            </w:r>
          </w:p>
          <w:p w:rsidR="00EC1AF1" w:rsidRPr="00EC1AF1" w:rsidRDefault="00EC1AF1" w:rsidP="009A6F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организация помощи в подборе разнообразных источников информации</w:t>
            </w:r>
          </w:p>
        </w:tc>
      </w:tr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IV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учебного проекта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Помощь (если требуется) при оформлении учебного проекта: заполнение рабочего листа, создание презентации и т.д., а также грамматический или стилистический контроль.</w:t>
            </w:r>
          </w:p>
        </w:tc>
      </w:tr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защите учебного проекта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 выступления, практические советы для снятия тревожности перед защитой проекта</w:t>
            </w:r>
          </w:p>
        </w:tc>
      </w:tr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VI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 защита учебного проекта в классе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к дальнейшей деятельности по работе с проектами</w:t>
            </w:r>
          </w:p>
        </w:tc>
      </w:tr>
      <w:tr w:rsidR="00EC1AF1" w:rsidRPr="00EC1AF1" w:rsidTr="00EC1AF1">
        <w:tc>
          <w:tcPr>
            <w:tcW w:w="1135" w:type="dxa"/>
          </w:tcPr>
          <w:p w:rsidR="00EC1AF1" w:rsidRPr="00EC1AF1" w:rsidRDefault="00EC1AF1" w:rsidP="009A6F2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VII этап</w:t>
            </w:r>
          </w:p>
        </w:tc>
        <w:tc>
          <w:tcPr>
            <w:tcW w:w="4394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536" w:type="dxa"/>
          </w:tcPr>
          <w:p w:rsidR="00EC1AF1" w:rsidRPr="00EC1AF1" w:rsidRDefault="00EC1AF1" w:rsidP="009A6F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A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совместной работы, определение положительных моментов </w:t>
            </w:r>
          </w:p>
        </w:tc>
      </w:tr>
    </w:tbl>
    <w:p w:rsidR="006855B4" w:rsidRPr="00EC1AF1" w:rsidRDefault="006855B4">
      <w:pPr>
        <w:rPr>
          <w:sz w:val="20"/>
        </w:rPr>
      </w:pPr>
    </w:p>
    <w:p w:rsidR="00EC1AF1" w:rsidRDefault="00EC1AF1"/>
    <w:p w:rsidR="00EC1AF1" w:rsidRDefault="00EC1AF1"/>
    <w:sectPr w:rsidR="00EC1AF1" w:rsidSect="00EC1AF1">
      <w:pgSz w:w="11906" w:h="16838"/>
      <w:pgMar w:top="567" w:right="127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1"/>
    <w:rsid w:val="006855B4"/>
    <w:rsid w:val="00896F6A"/>
    <w:rsid w:val="00CC7B40"/>
    <w:rsid w:val="00E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2023-02-12T03:07:00Z</dcterms:created>
  <dcterms:modified xsi:type="dcterms:W3CDTF">2023-02-12T03:07:00Z</dcterms:modified>
</cp:coreProperties>
</file>